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5E" w:rsidRDefault="00EE3480" w:rsidP="007E443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96C78" w:rsidRDefault="008F2D99" w:rsidP="007E4435">
      <w:pPr>
        <w:jc w:val="right"/>
        <w:rPr>
          <w:sz w:val="28"/>
          <w:szCs w:val="28"/>
        </w:rPr>
      </w:pPr>
      <w:r w:rsidRPr="007E4435">
        <w:rPr>
          <w:sz w:val="28"/>
          <w:szCs w:val="28"/>
        </w:rPr>
        <w:t xml:space="preserve">к </w:t>
      </w:r>
      <w:r w:rsidR="00196C78">
        <w:rPr>
          <w:sz w:val="28"/>
          <w:szCs w:val="28"/>
        </w:rPr>
        <w:t>постановлению Администрации</w:t>
      </w:r>
    </w:p>
    <w:p w:rsidR="008F2D99" w:rsidRDefault="008F2D99" w:rsidP="007E4435">
      <w:pPr>
        <w:jc w:val="right"/>
        <w:rPr>
          <w:sz w:val="28"/>
          <w:szCs w:val="28"/>
        </w:rPr>
      </w:pPr>
      <w:r w:rsidRPr="007E4435">
        <w:rPr>
          <w:sz w:val="28"/>
          <w:szCs w:val="28"/>
        </w:rPr>
        <w:t>города Ханты-Мансийска</w:t>
      </w:r>
    </w:p>
    <w:p w:rsidR="008F2D99" w:rsidRPr="000F6ABE" w:rsidRDefault="008F2D99" w:rsidP="007E4435">
      <w:pPr>
        <w:jc w:val="right"/>
        <w:rPr>
          <w:sz w:val="28"/>
          <w:szCs w:val="28"/>
        </w:rPr>
      </w:pPr>
      <w:r w:rsidRPr="007E4435">
        <w:rPr>
          <w:sz w:val="28"/>
          <w:szCs w:val="28"/>
        </w:rPr>
        <w:t xml:space="preserve"> от «___» _________ 20___ №____</w:t>
      </w:r>
      <w:r w:rsidR="00196C78">
        <w:rPr>
          <w:sz w:val="28"/>
          <w:szCs w:val="28"/>
        </w:rPr>
        <w:t>__</w:t>
      </w:r>
    </w:p>
    <w:p w:rsidR="008F2D99" w:rsidRDefault="008F2D99" w:rsidP="00DB6B69"/>
    <w:p w:rsidR="00196C78" w:rsidRPr="00E86524" w:rsidRDefault="00196C78" w:rsidP="00196C7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86524">
        <w:rPr>
          <w:sz w:val="28"/>
          <w:szCs w:val="28"/>
        </w:rPr>
        <w:t>Приложение</w:t>
      </w:r>
    </w:p>
    <w:p w:rsidR="00196C78" w:rsidRPr="00E86524" w:rsidRDefault="00196C78" w:rsidP="00196C78">
      <w:pPr>
        <w:jc w:val="right"/>
        <w:rPr>
          <w:sz w:val="28"/>
          <w:szCs w:val="28"/>
        </w:rPr>
      </w:pPr>
      <w:r w:rsidRPr="00E86524">
        <w:rPr>
          <w:sz w:val="28"/>
          <w:szCs w:val="28"/>
        </w:rPr>
        <w:t>к постановлению Администрации</w:t>
      </w:r>
    </w:p>
    <w:p w:rsidR="00196C78" w:rsidRPr="00E86524" w:rsidRDefault="00196C78" w:rsidP="00196C78">
      <w:pPr>
        <w:jc w:val="right"/>
        <w:rPr>
          <w:sz w:val="28"/>
          <w:szCs w:val="28"/>
        </w:rPr>
      </w:pPr>
      <w:r w:rsidRPr="00E86524">
        <w:rPr>
          <w:sz w:val="28"/>
          <w:szCs w:val="28"/>
        </w:rPr>
        <w:t>города Ханты-Мансийска</w:t>
      </w:r>
    </w:p>
    <w:p w:rsidR="00196C78" w:rsidRPr="00E86524" w:rsidRDefault="00196C78" w:rsidP="00196C78">
      <w:pPr>
        <w:jc w:val="right"/>
        <w:rPr>
          <w:sz w:val="28"/>
          <w:szCs w:val="28"/>
        </w:rPr>
      </w:pPr>
      <w:r w:rsidRPr="00E86524">
        <w:rPr>
          <w:sz w:val="28"/>
          <w:szCs w:val="28"/>
        </w:rPr>
        <w:t xml:space="preserve"> от 18.10.2013 №1346</w:t>
      </w:r>
    </w:p>
    <w:p w:rsidR="0099298A" w:rsidRDefault="0099298A" w:rsidP="0099298A">
      <w:pPr>
        <w:ind w:firstLine="709"/>
        <w:jc w:val="both"/>
      </w:pPr>
    </w:p>
    <w:p w:rsidR="0099298A" w:rsidRPr="009F69D9" w:rsidRDefault="00F47457" w:rsidP="0099298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9298A">
        <w:rPr>
          <w:sz w:val="28"/>
          <w:szCs w:val="28"/>
        </w:rPr>
        <w:t>Муниципальная</w:t>
      </w:r>
      <w:r w:rsidR="0099298A" w:rsidRPr="009F69D9">
        <w:rPr>
          <w:sz w:val="28"/>
          <w:szCs w:val="28"/>
        </w:rPr>
        <w:t xml:space="preserve"> программа</w:t>
      </w:r>
    </w:p>
    <w:p w:rsidR="0099298A" w:rsidRPr="009F69D9" w:rsidRDefault="0099298A" w:rsidP="0099298A">
      <w:pPr>
        <w:jc w:val="center"/>
        <w:rPr>
          <w:sz w:val="28"/>
          <w:szCs w:val="28"/>
        </w:rPr>
      </w:pPr>
      <w:r w:rsidRPr="009F69D9">
        <w:rPr>
          <w:sz w:val="28"/>
          <w:szCs w:val="28"/>
        </w:rPr>
        <w:t xml:space="preserve">«Развитие </w:t>
      </w:r>
      <w:bookmarkStart w:id="0" w:name="_GoBack"/>
      <w:bookmarkEnd w:id="0"/>
      <w:r>
        <w:rPr>
          <w:sz w:val="28"/>
          <w:szCs w:val="28"/>
        </w:rPr>
        <w:t>транспортной системы города</w:t>
      </w:r>
      <w:r w:rsidRPr="009F69D9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а»</w:t>
      </w:r>
    </w:p>
    <w:p w:rsidR="0099298A" w:rsidRPr="009F69D9" w:rsidRDefault="0099298A" w:rsidP="0099298A">
      <w:pPr>
        <w:jc w:val="center"/>
        <w:rPr>
          <w:sz w:val="28"/>
          <w:szCs w:val="28"/>
        </w:rPr>
      </w:pPr>
      <w:r w:rsidRPr="009F69D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9F69D9">
        <w:rPr>
          <w:sz w:val="28"/>
          <w:szCs w:val="28"/>
        </w:rPr>
        <w:t>-2020годы</w:t>
      </w:r>
    </w:p>
    <w:p w:rsidR="0099298A" w:rsidRDefault="0099298A" w:rsidP="0099298A">
      <w:pPr>
        <w:tabs>
          <w:tab w:val="left" w:pos="11057"/>
        </w:tabs>
        <w:ind w:firstLine="709"/>
        <w:jc w:val="center"/>
        <w:outlineLvl w:val="0"/>
        <w:rPr>
          <w:sz w:val="28"/>
          <w:szCs w:val="28"/>
        </w:rPr>
      </w:pPr>
    </w:p>
    <w:p w:rsidR="00DA0774" w:rsidRDefault="00DA0774" w:rsidP="00DA0774">
      <w:pPr>
        <w:tabs>
          <w:tab w:val="left" w:pos="1105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  программы</w:t>
      </w:r>
    </w:p>
    <w:p w:rsidR="00DA0774" w:rsidRDefault="00DA0774" w:rsidP="00DA0774">
      <w:pPr>
        <w:tabs>
          <w:tab w:val="left" w:pos="11057"/>
        </w:tabs>
        <w:ind w:firstLine="709"/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="108" w:tblpY="125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5"/>
        <w:gridCol w:w="6832"/>
      </w:tblGrid>
      <w:tr w:rsidR="00DA0774" w:rsidTr="00DA0774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транспортной системы города Ханты-Мансийска» на 2016-2020 годы (далее - программа)</w:t>
            </w:r>
          </w:p>
        </w:tc>
      </w:tr>
      <w:tr w:rsidR="00DA0774" w:rsidTr="00DA0774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обоснование для разработки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Правительства Российской Федерации                от 22.11.2008 № 1734-р «О транспортной стратегии Российской Федерации до 2030 года»;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федеральная целевая программа «Развитие транспортной системы России (2010-2020 годы)», утвержденная постановлением Правительства Российской Федерации от </w:t>
            </w:r>
            <w:r>
              <w:t xml:space="preserve"> </w:t>
            </w:r>
            <w:r>
              <w:rPr>
                <w:sz w:val="28"/>
                <w:szCs w:val="28"/>
              </w:rPr>
              <w:t>05.12.2001 № 848;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Ханты-Мансийского автономного округа - Югры «Развитие транспортной системы Ханты-Мансийского автономного округа - Югры на 2016-2020 годы», утвержденная постановлением Правительства Ханты-Мансийского автономного округа - Югры от 09.10.2013 № 418-п;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города Ханты-Мансийска от 27.09.2013 № 263-р «О разработке муниципальной программы «Развитие транспортной системы города Ханты-Мансийска» на 2014-2020 годы</w:t>
            </w:r>
          </w:p>
        </w:tc>
      </w:tr>
      <w:tr w:rsidR="00DA0774" w:rsidTr="00DA0774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DA0774" w:rsidTr="00DA0774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DA0774" w:rsidTr="00DA0774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A76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A0774">
              <w:rPr>
                <w:sz w:val="28"/>
                <w:szCs w:val="28"/>
              </w:rPr>
              <w:t>униципальное казенное учреждение «Управление капитального строительства города Ханты-Мансийска» (далее - МКУ «Управление капитального строительства города Ханты-Мансийска»),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казенное учреждение «Служба муниципального заказа в ЖКХ» (далее -  МКУ «Служба муниципального заказа в ЖКХ»),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транспорта, связи и дорог Администрации города Ханты-Мансийска,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информатизации Администрации города Ханты-Мансийска</w:t>
            </w:r>
          </w:p>
        </w:tc>
      </w:tr>
      <w:tr w:rsidR="00DA0774" w:rsidTr="00DA0774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цели и задачи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транспортной системы и повышение безопасности дорожного движения в городе Ханты-Мансийске.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1.Развитие  улично-дорожной сети города.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современной системы управления и регулирования дорожным движением.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3.Обеспечение доступности и повышение качества транспортных услуг населению. 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4.Повышение безопасности дорожного движения </w:t>
            </w:r>
          </w:p>
        </w:tc>
      </w:tr>
      <w:tr w:rsidR="00DA0774" w:rsidTr="00DA0774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и этапы реализации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2016-2020 годы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</w:p>
        </w:tc>
      </w:tr>
      <w:tr w:rsidR="00DA0774" w:rsidTr="00DA0774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  программы (при наличии)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A0774" w:rsidTr="00DA0774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  программы (всего) 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1 43</w:t>
            </w:r>
            <w:r w:rsidR="007050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70506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09 181,00 рублей, в том числе:</w:t>
            </w:r>
          </w:p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944 906 500,00 рублей - бюджет Ханты-Мансийского автономного округа – Югры;</w:t>
            </w:r>
          </w:p>
          <w:p w:rsidR="00DA0774" w:rsidRDefault="00DA0774" w:rsidP="00705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7050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70506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02 681,00 рублей - бюджет города Ханты-Мансийска.</w:t>
            </w:r>
          </w:p>
        </w:tc>
      </w:tr>
    </w:tbl>
    <w:p w:rsidR="00DA0774" w:rsidRDefault="00DA0774" w:rsidP="00DA07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Характеристика проблемы, на решение которой</w:t>
      </w:r>
    </w:p>
    <w:p w:rsidR="00DA0774" w:rsidRDefault="00DA0774" w:rsidP="00DA07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направлена программа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</w:p>
    <w:p w:rsidR="00DA0774" w:rsidRDefault="00DA0774" w:rsidP="00DA07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транспортной системы в городе Ханты-Мансийске - необходимое условие экономического, политического и социально-культурного развития города Ханты-Мансийска.</w:t>
      </w:r>
    </w:p>
    <w:p w:rsidR="00DA0774" w:rsidRDefault="00DA0774" w:rsidP="00DA07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увеличивается количество транспортных средств, состоящих на учете в Ханты-Мансийске, в 2015 году 31 </w:t>
      </w:r>
      <w:r w:rsidR="006976BA">
        <w:rPr>
          <w:sz w:val="28"/>
          <w:szCs w:val="28"/>
        </w:rPr>
        <w:t>5</w:t>
      </w:r>
      <w:r>
        <w:rPr>
          <w:sz w:val="28"/>
          <w:szCs w:val="28"/>
        </w:rPr>
        <w:t xml:space="preserve">86 ед. транспорта, что на 2,8 % больше, чем в 2014 году 30 729 ед. </w:t>
      </w:r>
    </w:p>
    <w:p w:rsidR="00DA0774" w:rsidRDefault="00DA0774" w:rsidP="00DA07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рост населения города, ввод в эксплуатацию жилых комплексов обусловливает необходимость развития транспортной системы для удовлетворения потребности населения города.</w:t>
      </w:r>
    </w:p>
    <w:p w:rsidR="00DA0774" w:rsidRDefault="00DA0774" w:rsidP="00DA07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улиц и дорог города Ханты-Мансийска с твердым покрытием в 2015 году составила 149,2 км и увеличилась по сравнению                             с 2014 годом на 1,9 км. Доля автомобильных дорог с твердым покрытием от </w:t>
      </w:r>
      <w:r>
        <w:rPr>
          <w:sz w:val="28"/>
          <w:szCs w:val="28"/>
        </w:rPr>
        <w:lastRenderedPageBreak/>
        <w:t>общей протяженности дорог в 2015 году составила 97,3%, увеличившись по сравнению с прошлым годом на 0,1%.</w:t>
      </w:r>
    </w:p>
    <w:p w:rsidR="00DA0774" w:rsidRDefault="00DA0774" w:rsidP="00DA0774">
      <w:pPr>
        <w:tabs>
          <w:tab w:val="left" w:pos="-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городе действует 6 подземных переходов, 4 двухуровневых транспортных развязки, что позволяет существенно разгрузить автотранспортный поток на центральных улицах города. В целях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движения:</w:t>
      </w:r>
    </w:p>
    <w:p w:rsidR="00DA0774" w:rsidRDefault="00DA0774" w:rsidP="00DA0774">
      <w:pPr>
        <w:tabs>
          <w:tab w:val="left" w:pos="-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светофорных объектов составляет 49 шт., из них                           в 2014 году установлено 2 шт.;</w:t>
      </w:r>
    </w:p>
    <w:p w:rsidR="00DA0774" w:rsidRDefault="00DA0774" w:rsidP="00DA0774">
      <w:pPr>
        <w:tabs>
          <w:tab w:val="left" w:pos="-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дорожных знаков составляет 4 708 шт., из них в 2015 году установлено 88 шт.;</w:t>
      </w:r>
    </w:p>
    <w:p w:rsidR="00DA0774" w:rsidRDefault="00DA0774" w:rsidP="00DA0774">
      <w:pPr>
        <w:tabs>
          <w:tab w:val="left" w:pos="-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нанесено 364,2 км горизонтальной дорожной разметки и 36,1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разметки пешеходных переходов.</w:t>
      </w:r>
    </w:p>
    <w:p w:rsidR="00DA0774" w:rsidRDefault="00DA0774" w:rsidP="00DA0774">
      <w:pPr>
        <w:pStyle w:val="25"/>
        <w:tabs>
          <w:tab w:val="left" w:pos="-6237"/>
          <w:tab w:val="left" w:pos="9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В 201</w:t>
      </w:r>
      <w:r>
        <w:rPr>
          <w:sz w:val="28"/>
          <w:szCs w:val="28"/>
        </w:rPr>
        <w:t>5</w:t>
      </w:r>
      <w:r>
        <w:rPr>
          <w:sz w:val="28"/>
          <w:szCs w:val="28"/>
          <w:lang w:val="x-none"/>
        </w:rPr>
        <w:t xml:space="preserve"> году на автодорогах города </w:t>
      </w:r>
      <w:r>
        <w:rPr>
          <w:sz w:val="28"/>
          <w:szCs w:val="28"/>
        </w:rPr>
        <w:t>зарегистрировано на 20,9% меньше ДТП, чем за аналогичный период прошлого года, что в абсолютных цифрах составило 128 дорожно-транспортных происшествий на 162 ДТП, в результате которых ранено 184 человека (-12,8% к АППГ – 211), погиб 1 человек (-92,3% к АППГ - 13).</w:t>
      </w:r>
    </w:p>
    <w:p w:rsidR="00DA0774" w:rsidRDefault="00DA0774" w:rsidP="00DA0774">
      <w:pPr>
        <w:tabs>
          <w:tab w:val="left" w:pos="-623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пешеходов зарегистрировано 28 дорожно-транспортных происшествий (далее - ДТП) (меньше на 24,3% к АППГ - 37), при которых погибших нет (меньше на 100% к АППГ - 4) и 34 человека получили травмы различной степени тяжести (меньше на 12,8%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АППГ - 39). По вине пешеходов произошло 7 ДТП (больше на 16,6% к АППГ - 6).</w:t>
      </w:r>
    </w:p>
    <w:p w:rsidR="00DA0774" w:rsidRDefault="00DA0774" w:rsidP="00DA0774">
      <w:pPr>
        <w:tabs>
          <w:tab w:val="left" w:pos="-63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же сотрудниками отдела ГИБДД МОМВД России «Ханты-Мансийский» за 2015 год пресечено 24392 (-8,7,7% к АППГ-26745) нарушений правил дорожного движения, из них нарушений ПДД пешеходами – 482 (-25,1% к АППГ – 644).</w:t>
      </w:r>
    </w:p>
    <w:p w:rsidR="00DA0774" w:rsidRDefault="00DA0774" w:rsidP="00DA07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Перевозку пассажиров автомобильным транспортом в городе Ханты-Мансийске выполняют ОАО «Ханты-Мансийское автотранспортное предприятие» и индивидуальные предприниматели. Администрацией города Ханты-Мансийска с 19 перевозчиками заключены договоры на перевозку пассажиров по городским маршрутам. Перевозка жителей города осуществляется по 18 городским маршрутам, 8 из которых являются социально значимыми. Общая протяженность сети маршрутов регулярных перевозок составляет </w:t>
      </w:r>
      <w:r>
        <w:rPr>
          <w:color w:val="000000"/>
          <w:sz w:val="28"/>
          <w:szCs w:val="28"/>
        </w:rPr>
        <w:t>510,9</w:t>
      </w:r>
      <w:r>
        <w:rPr>
          <w:sz w:val="28"/>
          <w:szCs w:val="28"/>
        </w:rPr>
        <w:t xml:space="preserve"> км. </w:t>
      </w:r>
    </w:p>
    <w:p w:rsidR="00DA0774" w:rsidRDefault="00DA0774" w:rsidP="00DA07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на городские маршруты выходит около 117 единиц подвижного состава. 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автомобильным общественным транспортом перевезено                         7 845,7 тыс. чел. 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службой по тарифам Ханты-Мансийского автономного округа - Югры устанавливаются предельные максимальные тарифы на перевозки пассажиров и багажа автомобильным транспортом по </w:t>
      </w:r>
      <w:proofErr w:type="spellStart"/>
      <w:r>
        <w:rPr>
          <w:sz w:val="28"/>
          <w:szCs w:val="28"/>
        </w:rPr>
        <w:t>внутриокружным</w:t>
      </w:r>
      <w:proofErr w:type="spellEnd"/>
      <w:r>
        <w:rPr>
          <w:sz w:val="28"/>
          <w:szCs w:val="28"/>
        </w:rPr>
        <w:t xml:space="preserve"> и межобластным маршрутам, автомобильным общественным транспортом в городском и пригородном сообщении. </w:t>
      </w:r>
      <w:proofErr w:type="gramStart"/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lastRenderedPageBreak/>
        <w:t xml:space="preserve">обеспечения материальными ресурсами (топливом, шинами, запасными частями и др.) необходимого количества транспортных средств, выпускаемых перевозчиком на маршрут, с учетом требований по безопасности перевозок, обеспечения экономически устойчивой деятельности перевозчика ежегодно из бюджета города Ханты-Мансийска перевозчику предоставляется субсидия в целях возмещения недополученных доходов от пассажирских перевозок на территории муниципального образования город Ханты-Мансийск по социально значимым маршрутам. </w:t>
      </w:r>
      <w:proofErr w:type="gramEnd"/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Администрация города Ханты-Мансийска выступает заказчиком и организатором перевозок пассажиров водным транспортом на пригородной линии «Ханты-Мансийск - Дачи». Рейсы по социально значимому маршруту выполняет ОАО «</w:t>
      </w:r>
      <w:proofErr w:type="gramStart"/>
      <w:r>
        <w:rPr>
          <w:sz w:val="28"/>
          <w:szCs w:val="28"/>
        </w:rPr>
        <w:t>Обь-Иртышское</w:t>
      </w:r>
      <w:proofErr w:type="gramEnd"/>
      <w:r>
        <w:rPr>
          <w:sz w:val="28"/>
          <w:szCs w:val="28"/>
        </w:rPr>
        <w:t xml:space="preserve"> речное пароходство». В навигационный период 2015 года перевезено 71,5 тыс. человек, за аналогичный период 2014 года перевезено 72,4 тыс. человек. </w:t>
      </w:r>
    </w:p>
    <w:p w:rsidR="00DA0774" w:rsidRDefault="00DA0774" w:rsidP="00DA077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основным  проблемам  развития транспортной системы относятся:</w:t>
      </w:r>
    </w:p>
    <w:p w:rsidR="00DA0774" w:rsidRDefault="00DA0774" w:rsidP="00DA0774">
      <w:pPr>
        <w:pStyle w:val="aff"/>
        <w:spacing w:before="0"/>
        <w:rPr>
          <w:szCs w:val="28"/>
        </w:rPr>
      </w:pPr>
      <w:bookmarkStart w:id="1" w:name="_Toc154390910"/>
      <w:bookmarkStart w:id="2" w:name="_Toc154389620"/>
      <w:bookmarkStart w:id="3" w:name="_Toc154352706"/>
      <w:bookmarkStart w:id="4" w:name="_Toc154390911"/>
      <w:bookmarkStart w:id="5" w:name="_Toc154389621"/>
      <w:bookmarkStart w:id="6" w:name="_Toc154352707"/>
      <w:r>
        <w:rPr>
          <w:szCs w:val="28"/>
        </w:rPr>
        <w:t xml:space="preserve">рост </w:t>
      </w:r>
      <w:bookmarkEnd w:id="1"/>
      <w:bookmarkEnd w:id="2"/>
      <w:bookmarkEnd w:id="3"/>
      <w:r>
        <w:rPr>
          <w:szCs w:val="28"/>
        </w:rPr>
        <w:t>автомобильного парка;</w:t>
      </w:r>
    </w:p>
    <w:p w:rsidR="00DA0774" w:rsidRDefault="00DA0774" w:rsidP="00DA0774">
      <w:pPr>
        <w:pStyle w:val="aff"/>
        <w:spacing w:before="0"/>
        <w:rPr>
          <w:szCs w:val="28"/>
        </w:rPr>
      </w:pPr>
      <w:bookmarkStart w:id="7" w:name="_Toc154390913"/>
      <w:bookmarkStart w:id="8" w:name="_Toc154389623"/>
      <w:bookmarkStart w:id="9" w:name="_Toc154352709"/>
      <w:r>
        <w:rPr>
          <w:szCs w:val="28"/>
        </w:rPr>
        <w:t>увеличение потребности жителей города в перемещениях</w:t>
      </w:r>
      <w:bookmarkEnd w:id="7"/>
      <w:bookmarkEnd w:id="8"/>
      <w:bookmarkEnd w:id="9"/>
      <w:r>
        <w:rPr>
          <w:szCs w:val="28"/>
        </w:rPr>
        <w:t>;</w:t>
      </w:r>
    </w:p>
    <w:p w:rsidR="00DA0774" w:rsidRDefault="00DA0774" w:rsidP="00DA0774">
      <w:pPr>
        <w:pStyle w:val="aff"/>
        <w:spacing w:before="0"/>
        <w:rPr>
          <w:szCs w:val="28"/>
        </w:rPr>
      </w:pPr>
      <w:proofErr w:type="spellStart"/>
      <w:r>
        <w:rPr>
          <w:szCs w:val="28"/>
        </w:rPr>
        <w:t>градостроительно</w:t>
      </w:r>
      <w:proofErr w:type="spellEnd"/>
      <w:r>
        <w:rPr>
          <w:szCs w:val="28"/>
        </w:rPr>
        <w:t>-планировочные проблемы развития городской территории;</w:t>
      </w:r>
    </w:p>
    <w:p w:rsidR="00DA0774" w:rsidRDefault="00DA0774" w:rsidP="00DA0774">
      <w:pPr>
        <w:pStyle w:val="aff"/>
        <w:spacing w:before="0"/>
        <w:rPr>
          <w:szCs w:val="28"/>
        </w:rPr>
      </w:pPr>
      <w:r>
        <w:rPr>
          <w:szCs w:val="28"/>
        </w:rPr>
        <w:t xml:space="preserve">слабое развитие </w:t>
      </w:r>
      <w:proofErr w:type="spellStart"/>
      <w:r>
        <w:rPr>
          <w:szCs w:val="28"/>
        </w:rPr>
        <w:t>велотранспортной</w:t>
      </w:r>
      <w:proofErr w:type="spellEnd"/>
      <w:r>
        <w:rPr>
          <w:szCs w:val="28"/>
        </w:rPr>
        <w:t xml:space="preserve"> инфраструктуры;</w:t>
      </w:r>
    </w:p>
    <w:p w:rsidR="00DA0774" w:rsidRDefault="00DA0774" w:rsidP="00DA0774">
      <w:pPr>
        <w:pStyle w:val="aff"/>
        <w:spacing w:before="0"/>
        <w:rPr>
          <w:szCs w:val="28"/>
        </w:rPr>
      </w:pPr>
      <w:r>
        <w:rPr>
          <w:szCs w:val="28"/>
        </w:rPr>
        <w:t>увеличение интенсивности использования индивидуального транспорта</w:t>
      </w:r>
      <w:bookmarkEnd w:id="4"/>
      <w:bookmarkEnd w:id="5"/>
      <w:bookmarkEnd w:id="6"/>
      <w:r>
        <w:rPr>
          <w:szCs w:val="28"/>
        </w:rPr>
        <w:t>;</w:t>
      </w:r>
    </w:p>
    <w:p w:rsidR="00DA0774" w:rsidRDefault="00DA0774" w:rsidP="00DA0774">
      <w:pPr>
        <w:pStyle w:val="aff"/>
        <w:spacing w:before="0"/>
        <w:rPr>
          <w:szCs w:val="28"/>
        </w:rPr>
      </w:pPr>
      <w:r>
        <w:rPr>
          <w:szCs w:val="28"/>
        </w:rPr>
        <w:t>убыточность пассажирских перевозок на маршрутах с малым пассажиропотоком;</w:t>
      </w:r>
    </w:p>
    <w:p w:rsidR="00DA0774" w:rsidRDefault="00DA0774" w:rsidP="00DA0774">
      <w:pPr>
        <w:pStyle w:val="aff"/>
        <w:spacing w:before="0"/>
        <w:rPr>
          <w:szCs w:val="28"/>
        </w:rPr>
      </w:pPr>
      <w:r>
        <w:rPr>
          <w:szCs w:val="28"/>
        </w:rPr>
        <w:t xml:space="preserve">продолжающееся снижение </w:t>
      </w:r>
      <w:proofErr w:type="spellStart"/>
      <w:r>
        <w:rPr>
          <w:szCs w:val="28"/>
        </w:rPr>
        <w:t>объ</w:t>
      </w:r>
      <w:r>
        <w:rPr>
          <w:szCs w:val="28"/>
          <w:lang w:val="ru-RU"/>
        </w:rPr>
        <w:t>е</w:t>
      </w:r>
      <w:r>
        <w:rPr>
          <w:szCs w:val="28"/>
        </w:rPr>
        <w:t>мов</w:t>
      </w:r>
      <w:proofErr w:type="spellEnd"/>
      <w:r>
        <w:rPr>
          <w:szCs w:val="28"/>
        </w:rPr>
        <w:t xml:space="preserve"> перевозок по социально</w:t>
      </w:r>
      <w:r>
        <w:rPr>
          <w:szCs w:val="28"/>
          <w:lang w:val="ru-RU"/>
        </w:rPr>
        <w:t xml:space="preserve"> </w:t>
      </w:r>
      <w:r>
        <w:rPr>
          <w:szCs w:val="28"/>
        </w:rPr>
        <w:t>значимым маршрутам и перераспределение его на коммерческий маршрутный транспорт;</w:t>
      </w:r>
    </w:p>
    <w:p w:rsidR="00DA0774" w:rsidRDefault="00DA0774" w:rsidP="00DA0774">
      <w:pPr>
        <w:pStyle w:val="aff"/>
        <w:spacing w:before="0"/>
        <w:rPr>
          <w:szCs w:val="28"/>
        </w:rPr>
      </w:pPr>
      <w:r>
        <w:rPr>
          <w:szCs w:val="28"/>
        </w:rPr>
        <w:t>значительные интервалы движения (более 15 мин</w:t>
      </w:r>
      <w:r>
        <w:rPr>
          <w:szCs w:val="28"/>
          <w:lang w:val="ru-RU"/>
        </w:rPr>
        <w:t>.</w:t>
      </w:r>
      <w:r>
        <w:rPr>
          <w:szCs w:val="28"/>
        </w:rPr>
        <w:t>) на социально</w:t>
      </w:r>
      <w:r>
        <w:rPr>
          <w:szCs w:val="28"/>
          <w:lang w:val="ru-RU"/>
        </w:rPr>
        <w:t xml:space="preserve"> </w:t>
      </w:r>
      <w:r>
        <w:rPr>
          <w:szCs w:val="28"/>
        </w:rPr>
        <w:t>значимых маршрутах;</w:t>
      </w:r>
    </w:p>
    <w:p w:rsidR="00DA0774" w:rsidRDefault="00DA0774" w:rsidP="00DA0774">
      <w:pPr>
        <w:pStyle w:val="aff"/>
        <w:spacing w:before="0"/>
        <w:rPr>
          <w:szCs w:val="28"/>
          <w:lang w:val="ru-RU"/>
        </w:rPr>
      </w:pPr>
      <w:r>
        <w:rPr>
          <w:szCs w:val="28"/>
        </w:rPr>
        <w:t>не развитая система информирования пассажиров о фактическом времени прибытия на остановку транспортных средств</w:t>
      </w:r>
      <w:r>
        <w:rPr>
          <w:szCs w:val="28"/>
          <w:lang w:val="ru-RU"/>
        </w:rPr>
        <w:t>.</w:t>
      </w:r>
    </w:p>
    <w:p w:rsidR="00DA0774" w:rsidRDefault="00DA0774" w:rsidP="00DA077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города Ханты-Мансийска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транспортной системы  города Ханты-Мансийска»               на 2016-2020 годы является одним из важнейших средств реализации целенаправленной долгосрочной политики по дальнейшему развитию транспортной системы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города Ханты-Мансийска необходимо продолжение работ по: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строительству новых и реконструкции, модернизации существующих улиц и дорог; 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созданию современной системы управления и регулирования дорожным движением;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комплексной безопасности дорожного движения и устойчивости транспортной системы;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необходимого количества автомобильных парковок и стоянок вне основной проезжей части улиц и дорог;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маршрутной сети общественного транспорта.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Применение программного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власти на муниципальном уровне.  </w:t>
      </w:r>
    </w:p>
    <w:p w:rsidR="00DA0774" w:rsidRDefault="00DA0774" w:rsidP="00DA07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0774" w:rsidRDefault="00DA0774" w:rsidP="00DA07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Цели, задачи и показатели их достижения.</w:t>
      </w:r>
    </w:p>
    <w:p w:rsidR="00DA0774" w:rsidRDefault="00DA0774" w:rsidP="00DA0774">
      <w:pPr>
        <w:ind w:firstLine="709"/>
        <w:jc w:val="center"/>
        <w:rPr>
          <w:sz w:val="28"/>
          <w:szCs w:val="28"/>
        </w:rPr>
      </w:pP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развитие транспортной системы и повышение безопасности дорожного движения в городе Ханты-Мансийске, которая направлена на решение сложившихся проблем. Постановка цели связана с реализацией Указа Президента Российской Федерации от 07.05.2012 №596  «О долгосрочной государственной экономической политике» и соответствует приоритетам социально-экономического развития Ханты-Мансийского автономного округа - Югры и города Ханты-Мансийска. </w:t>
      </w:r>
    </w:p>
    <w:p w:rsidR="00DA0774" w:rsidRDefault="00DA0774" w:rsidP="00DA0774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1.Развитие  улично-дорожной сети города Ханты-Мансийска.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2.Создание современной системы управления и регулирования дорожным движением.</w:t>
      </w:r>
      <w:r>
        <w:rPr>
          <w:sz w:val="28"/>
          <w:szCs w:val="28"/>
        </w:rPr>
        <w:tab/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3.Обеспечение доступности и повышение качества транспортных услуг населению.</w:t>
      </w:r>
      <w:r>
        <w:rPr>
          <w:sz w:val="28"/>
          <w:szCs w:val="28"/>
        </w:rPr>
        <w:tab/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4.Повышение безопасности дорожного движения.  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показателей, характеризующих результаты реализации программы в целом, приведены в приложении 1 к программе.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программы планируется: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протяженности автомобильных дорог общего пользования  местного значения с твердым покрытием на 31 км. (с 149 км. до 180км.). Период оценки достижения показателей по итогам года;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протяженности велосипедных дорожек на 1</w:t>
      </w:r>
      <w:r w:rsidR="00B2580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6 км. до 20 км.). Период оценки достижения показателей по итогам года;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количества объектов социального назначения, оборудованных </w:t>
      </w:r>
      <w:proofErr w:type="spellStart"/>
      <w:r>
        <w:rPr>
          <w:color w:val="000000"/>
          <w:sz w:val="28"/>
          <w:szCs w:val="28"/>
        </w:rPr>
        <w:t>велопарковками</w:t>
      </w:r>
      <w:proofErr w:type="spellEnd"/>
      <w:r>
        <w:rPr>
          <w:color w:val="000000"/>
          <w:sz w:val="28"/>
          <w:szCs w:val="28"/>
        </w:rPr>
        <w:t xml:space="preserve"> на 60 шт. (с 20 шт. до 80 шт.). Период оценки достижения показателей по итогам года;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Увеличение объема перевозок пассажиров общественным транспортом 600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асс</w:t>
      </w:r>
      <w:proofErr w:type="spellEnd"/>
      <w:r>
        <w:rPr>
          <w:color w:val="000000"/>
          <w:sz w:val="28"/>
          <w:szCs w:val="28"/>
        </w:rPr>
        <w:t xml:space="preserve">. (с 11100 </w:t>
      </w:r>
      <w:proofErr w:type="spellStart"/>
      <w:r>
        <w:rPr>
          <w:color w:val="000000"/>
          <w:sz w:val="28"/>
          <w:szCs w:val="28"/>
        </w:rPr>
        <w:t>тыс.пасс</w:t>
      </w:r>
      <w:proofErr w:type="spellEnd"/>
      <w:r>
        <w:rPr>
          <w:color w:val="000000"/>
          <w:sz w:val="28"/>
          <w:szCs w:val="28"/>
        </w:rPr>
        <w:t xml:space="preserve">. до 11 700 </w:t>
      </w:r>
      <w:proofErr w:type="spellStart"/>
      <w:r>
        <w:rPr>
          <w:color w:val="000000"/>
          <w:sz w:val="28"/>
          <w:szCs w:val="28"/>
        </w:rPr>
        <w:t>тыс.пасс</w:t>
      </w:r>
      <w:proofErr w:type="spellEnd"/>
      <w:r>
        <w:rPr>
          <w:color w:val="000000"/>
          <w:sz w:val="28"/>
          <w:szCs w:val="28"/>
        </w:rPr>
        <w:t>.). Период оценки достижения показателей по итогам полугодия;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площади объектов гаражно-парковочного назначения, в том числе в границах улично-дорожной сети на 34 700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(с 113 500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до 148 200 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.). Период оценки достижения показателей по итогам года;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 выполненных рейсов маршрутными транспортными средствами от плановых рейсов на 15 %. (с 80 % до 95 %). Период оценки достижения показателей по итогам года;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количества ДТП с участием пешеходов на 9 ед. (с 41 ед. до 32 ед.). Период оценки достижения показателей по итогам полугодия;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доли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 на 12%. (с 22 % до 10 %). Период оценки достижения показателей по итогам года;</w:t>
      </w:r>
    </w:p>
    <w:p w:rsidR="00DA0774" w:rsidRDefault="00DA0774" w:rsidP="00DA07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очагов аварийности на улично-дорожной сети на 5 ед. (с 17 ед. до 12 ед.). Период оценки достижения показателей по итогам года.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</w:p>
    <w:p w:rsidR="00DA0774" w:rsidRDefault="00DA0774" w:rsidP="00DA077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«Характеристика основных мероприятий программы»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center"/>
        <w:rPr>
          <w:sz w:val="22"/>
          <w:szCs w:val="28"/>
        </w:rPr>
      </w:pP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выполнения основного мероприятия 1 «Строительство, реконструкция, капитальный ремонт и ремонт объектов улично-дорожной сети города» необходима реализация следующих мероприятий: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Ремонт улицы </w:t>
      </w:r>
      <w:proofErr w:type="gramStart"/>
      <w:r>
        <w:rPr>
          <w:sz w:val="28"/>
          <w:szCs w:val="28"/>
        </w:rPr>
        <w:t>Аграрная</w:t>
      </w:r>
      <w:proofErr w:type="gramEnd"/>
      <w:r>
        <w:rPr>
          <w:sz w:val="28"/>
          <w:szCs w:val="28"/>
        </w:rPr>
        <w:t>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Строительство улиц и дорог жилого комплекса "Иртыш" в микрорайоне </w:t>
      </w:r>
      <w:proofErr w:type="spellStart"/>
      <w:r>
        <w:rPr>
          <w:sz w:val="28"/>
          <w:szCs w:val="28"/>
        </w:rPr>
        <w:t>Гидронамыв</w:t>
      </w:r>
      <w:proofErr w:type="spellEnd"/>
      <w:r>
        <w:rPr>
          <w:sz w:val="28"/>
          <w:szCs w:val="28"/>
        </w:rPr>
        <w:t xml:space="preserve"> 1 этап;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Реконструкция улиц и проездов в г. Ханты-Мансийске. Ул. Рябиновая - ул. Посадская - ул. Югорская - ул. Лермонтова;</w:t>
      </w:r>
      <w:r>
        <w:rPr>
          <w:sz w:val="28"/>
          <w:szCs w:val="28"/>
        </w:rPr>
        <w:tab/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Реконструкция улиц и проездов в г. Ханты-Мансийске. Ул. </w:t>
      </w:r>
      <w:proofErr w:type="gramStart"/>
      <w:r>
        <w:rPr>
          <w:sz w:val="28"/>
          <w:szCs w:val="28"/>
        </w:rPr>
        <w:t>Промышленная</w:t>
      </w:r>
      <w:proofErr w:type="gramEnd"/>
      <w:r>
        <w:rPr>
          <w:sz w:val="28"/>
          <w:szCs w:val="28"/>
        </w:rPr>
        <w:t xml:space="preserve"> - ул. Сирина - ул. Северная;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Строительство улицы Урожайная – Ломоносова – Землеустроителей; 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Реконструкция автомобильной дороги по ул. Тихая на участке от Широтного коридора до ул. Аграрная;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Реконструкция транспортной развязки в районе улиц Гагарина – Свободы;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Строительство улично-дорожная сеть микрорайона «Западный»;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Устройство дорог и проездов в микрорайоне «</w:t>
      </w:r>
      <w:proofErr w:type="gramStart"/>
      <w:r>
        <w:rPr>
          <w:sz w:val="28"/>
          <w:szCs w:val="28"/>
        </w:rPr>
        <w:t>Восточный</w:t>
      </w:r>
      <w:proofErr w:type="gramEnd"/>
      <w:r>
        <w:rPr>
          <w:sz w:val="28"/>
          <w:szCs w:val="28"/>
        </w:rPr>
        <w:t>» вдоль ул. Индустриальная;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Строительство автомобильной дороги от ул. Дзержинского до ул. </w:t>
      </w:r>
      <w:proofErr w:type="gramStart"/>
      <w:r>
        <w:rPr>
          <w:sz w:val="28"/>
          <w:szCs w:val="28"/>
        </w:rPr>
        <w:t>Объездная</w:t>
      </w:r>
      <w:proofErr w:type="gramEnd"/>
      <w:r>
        <w:rPr>
          <w:sz w:val="28"/>
          <w:szCs w:val="28"/>
        </w:rPr>
        <w:t xml:space="preserve">, с устройством транспортных развязок на пересечении ул. Дзержинского – ул. </w:t>
      </w:r>
      <w:proofErr w:type="spellStart"/>
      <w:r>
        <w:rPr>
          <w:sz w:val="28"/>
          <w:szCs w:val="28"/>
        </w:rPr>
        <w:t>Рознина</w:t>
      </w:r>
      <w:proofErr w:type="spellEnd"/>
      <w:r>
        <w:rPr>
          <w:sz w:val="28"/>
          <w:szCs w:val="28"/>
        </w:rPr>
        <w:t xml:space="preserve"> и ул. Дзержинского – ул. Объездная;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Строительство  и реконструкция остановочных пунктов;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Строительство велосипедных дорожек и велосипедных парковок  у объектов социального назначения, транспортной инфраструктуры;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Выполнение ремонтных работ по устранению </w:t>
      </w:r>
      <w:proofErr w:type="spellStart"/>
      <w:r>
        <w:rPr>
          <w:sz w:val="28"/>
          <w:szCs w:val="28"/>
        </w:rPr>
        <w:t>колейности</w:t>
      </w:r>
      <w:proofErr w:type="spellEnd"/>
      <w:r>
        <w:rPr>
          <w:sz w:val="28"/>
          <w:szCs w:val="28"/>
        </w:rPr>
        <w:t xml:space="preserve"> на  улично-дорожной сети города Ханты-Мансийска;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Реконструкция ул. Строителей от ул. Мира до ул. Студенческая;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Ремонт улицы Солнечная – район СУ-967, улицы Югорская – нагорная часть города Ханты-Мансийска;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Реконструкция улицы Конева в городе Ханты-Мансийске;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t xml:space="preserve"> </w:t>
      </w:r>
      <w:r>
        <w:rPr>
          <w:sz w:val="28"/>
          <w:szCs w:val="28"/>
        </w:rPr>
        <w:t>Реконструкция улицы Пионерская в городе Ханты-Мансийске: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этап – от кольца (ул. Строителей - ул. Студенческая) до ул. Крупской;</w:t>
      </w:r>
      <w:proofErr w:type="gramEnd"/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этап – от ул. Крупской до ул. Калинина;</w:t>
      </w:r>
    </w:p>
    <w:p w:rsidR="00DA0774" w:rsidRDefault="00DA0774" w:rsidP="00DA0774">
      <w:pPr>
        <w:pStyle w:val="ab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t xml:space="preserve"> </w:t>
      </w:r>
      <w:r>
        <w:rPr>
          <w:sz w:val="28"/>
          <w:szCs w:val="28"/>
        </w:rPr>
        <w:t>Строительство автомобильной дороги в районе жилого комплекса Югорская звезда с выездом на ул. Студенческая (в районе МДЭП и пожарной части №132).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выполнения основного мероприятия 2 «Повышение комплексной безопасности дорожного движения и устойчивости транспортной системы» необходима реализация следующих мероприятий:</w:t>
      </w:r>
      <w:r>
        <w:rPr>
          <w:sz w:val="28"/>
          <w:szCs w:val="28"/>
        </w:rPr>
        <w:tab/>
      </w:r>
    </w:p>
    <w:p w:rsidR="00DA0774" w:rsidRDefault="00DA0774" w:rsidP="00DA0774">
      <w:pPr>
        <w:pStyle w:val="ab"/>
        <w:tabs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общегородского диспетчерского центра управления перевозками на пассажирском транспорте;</w:t>
      </w:r>
    </w:p>
    <w:p w:rsidR="00DA0774" w:rsidRDefault="00DA0774" w:rsidP="00DA07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Создание системы мониторинга параметров транспортных потоков и автоматизированное управление светофорными объектами в зависимости от интенсивности движения транспорта;</w:t>
      </w:r>
    </w:p>
    <w:p w:rsidR="00DA0774" w:rsidRDefault="00DA0774" w:rsidP="00DA07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Модернизация и эксплуатация системы информирования участников дорожного движения;</w:t>
      </w:r>
    </w:p>
    <w:p w:rsidR="00DA0774" w:rsidRDefault="00DA0774" w:rsidP="00DA07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Обустройство пешеходных переходов техническими средствами регулирования дорожного движения;</w:t>
      </w:r>
    </w:p>
    <w:p w:rsidR="00DA0774" w:rsidRDefault="00DA0774" w:rsidP="00DA07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61BE0">
        <w:rPr>
          <w:sz w:val="28"/>
          <w:szCs w:val="28"/>
        </w:rPr>
        <w:t>Выполнение работ по созданию специализированной информационной системы</w:t>
      </w:r>
      <w:r w:rsidR="00F71BA6">
        <w:rPr>
          <w:sz w:val="28"/>
          <w:szCs w:val="28"/>
        </w:rPr>
        <w:t xml:space="preserve"> </w:t>
      </w:r>
      <w:r w:rsidR="00D61BE0">
        <w:rPr>
          <w:sz w:val="28"/>
          <w:szCs w:val="28"/>
        </w:rPr>
        <w:t>–</w:t>
      </w:r>
      <w:r w:rsidR="00F71BA6">
        <w:rPr>
          <w:sz w:val="28"/>
          <w:szCs w:val="28"/>
        </w:rPr>
        <w:t xml:space="preserve"> </w:t>
      </w:r>
      <w:r w:rsidR="00D61BE0">
        <w:rPr>
          <w:sz w:val="28"/>
          <w:szCs w:val="28"/>
        </w:rPr>
        <w:t xml:space="preserve">электронной базы данных технических средств организации и регулирования дорожного движения, </w:t>
      </w:r>
      <w:r>
        <w:rPr>
          <w:sz w:val="28"/>
          <w:szCs w:val="28"/>
        </w:rPr>
        <w:t>разработки комплексной схемы и проект</w:t>
      </w:r>
      <w:r w:rsidR="00D61BE0">
        <w:rPr>
          <w:sz w:val="28"/>
          <w:szCs w:val="28"/>
        </w:rPr>
        <w:t>ов</w:t>
      </w:r>
      <w:r>
        <w:rPr>
          <w:sz w:val="28"/>
          <w:szCs w:val="28"/>
        </w:rPr>
        <w:t xml:space="preserve"> организации дорожного движения</w:t>
      </w:r>
      <w:r w:rsidR="00D61BE0" w:rsidRPr="00D61BE0">
        <w:rPr>
          <w:sz w:val="28"/>
          <w:szCs w:val="28"/>
        </w:rPr>
        <w:t xml:space="preserve"> </w:t>
      </w:r>
      <w:r w:rsidR="00D61BE0">
        <w:rPr>
          <w:sz w:val="28"/>
          <w:szCs w:val="28"/>
        </w:rPr>
        <w:t>на дорогах города Ханты-Мансийска</w:t>
      </w:r>
      <w:r>
        <w:rPr>
          <w:sz w:val="28"/>
          <w:szCs w:val="28"/>
        </w:rPr>
        <w:t>.</w:t>
      </w:r>
    </w:p>
    <w:p w:rsidR="00DA0774" w:rsidRDefault="00DA0774" w:rsidP="00DA07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выполнения основного мероприятия 3 «Организация транспортного обслуживания населения автомобильным, внутренним водным транспортом в границах городского округа город Ханты-Мансийск» необходима реализация следующих мероприятий:</w:t>
      </w:r>
    </w:p>
    <w:p w:rsidR="00DA0774" w:rsidRDefault="00DA0774" w:rsidP="00DA07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транспортного обслуживания населения автомобильным транспортом по городским маршрутам;</w:t>
      </w:r>
    </w:p>
    <w:p w:rsidR="00DA0774" w:rsidRDefault="00DA0774" w:rsidP="00DA077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транспортного обслуживания населения внутренним водным транспортом по дачным маршрутам.</w:t>
      </w:r>
    </w:p>
    <w:p w:rsidR="00DA0774" w:rsidRDefault="00DA0774" w:rsidP="00DA07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с объемами финансирования по годам реализации программы приведен в приложении 2 к программе.</w:t>
      </w:r>
    </w:p>
    <w:p w:rsidR="00DA0774" w:rsidRDefault="00DA0774" w:rsidP="00DA0774">
      <w:pPr>
        <w:ind w:firstLine="709"/>
        <w:rPr>
          <w:sz w:val="28"/>
          <w:szCs w:val="28"/>
        </w:rPr>
      </w:pPr>
    </w:p>
    <w:p w:rsidR="00DA0774" w:rsidRDefault="00DA0774" w:rsidP="00DA07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«Обоснование ресурсного обеспечения программы» </w:t>
      </w:r>
    </w:p>
    <w:p w:rsidR="00DA0774" w:rsidRDefault="00DA0774" w:rsidP="00DA0774">
      <w:pPr>
        <w:ind w:firstLine="709"/>
        <w:jc w:val="center"/>
        <w:rPr>
          <w:sz w:val="28"/>
          <w:szCs w:val="28"/>
        </w:rPr>
      </w:pP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 бюджета города Ханты-Мансийска и бюджета Ханты-Мансийского автономного округа - Югры.</w:t>
      </w:r>
    </w:p>
    <w:p w:rsidR="00DA0774" w:rsidRDefault="00DA0774" w:rsidP="00DA07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финансирования, необходимого для реализации программы:</w:t>
      </w:r>
    </w:p>
    <w:p w:rsidR="00DA0774" w:rsidRDefault="00DA0774" w:rsidP="00DA0774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(рублей)</w:t>
      </w:r>
    </w:p>
    <w:tbl>
      <w:tblPr>
        <w:tblW w:w="4625" w:type="pct"/>
        <w:tblInd w:w="562" w:type="dxa"/>
        <w:tblLook w:val="04A0" w:firstRow="1" w:lastRow="0" w:firstColumn="1" w:lastColumn="0" w:noHBand="0" w:noVBand="1"/>
      </w:tblPr>
      <w:tblGrid>
        <w:gridCol w:w="2212"/>
        <w:gridCol w:w="2512"/>
        <w:gridCol w:w="2294"/>
        <w:gridCol w:w="1966"/>
      </w:tblGrid>
      <w:tr w:rsidR="00DA0774" w:rsidTr="00DA0774">
        <w:trPr>
          <w:trHeight w:val="20"/>
        </w:trPr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</w:t>
            </w:r>
          </w:p>
        </w:tc>
      </w:tr>
      <w:tr w:rsidR="00DA0774" w:rsidTr="00DA0774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 w:rsidP="0010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</w:t>
            </w:r>
            <w:r w:rsidR="001042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1042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09 181,00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944 906 500,00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 w:rsidP="0010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1042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10425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02 681,00</w:t>
            </w:r>
          </w:p>
        </w:tc>
      </w:tr>
      <w:tr w:rsidR="00DA0774" w:rsidTr="00DA0774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193 693 481,00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89 739 100,00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103 954 381,00</w:t>
            </w:r>
          </w:p>
        </w:tc>
      </w:tr>
      <w:tr w:rsidR="00DA0774" w:rsidTr="00DA0774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 w:rsidP="0010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</w:t>
            </w:r>
            <w:r w:rsidR="001042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48 300,00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91 200 300,00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 w:rsidP="0010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  <w:r w:rsidR="001042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48 000,00</w:t>
            </w:r>
          </w:p>
        </w:tc>
      </w:tr>
      <w:tr w:rsidR="00DA0774" w:rsidTr="00DA0774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360 030 800,00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254 655 700,00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105 375 100,00</w:t>
            </w:r>
          </w:p>
        </w:tc>
      </w:tr>
      <w:tr w:rsidR="00DA0774" w:rsidTr="00DA0774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345 268 300,00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254 655 700,00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90 612 600,00</w:t>
            </w:r>
          </w:p>
        </w:tc>
      </w:tr>
      <w:tr w:rsidR="00DA0774" w:rsidTr="00DA0774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345 268 300,00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254 655 700,00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74" w:rsidRDefault="00DA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90 612 600,00</w:t>
            </w:r>
          </w:p>
        </w:tc>
      </w:tr>
    </w:tbl>
    <w:p w:rsidR="00DA0774" w:rsidRDefault="00DA0774" w:rsidP="00DA07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774" w:rsidRDefault="00DA0774" w:rsidP="00DA07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на реализацию программы за счет средств бюджетов города и автономного округа устанавливается ежегодно Законом Ханты-Мансийского автономного округа - Югры о бюджете Ханты-Мансийского автономного округа - Югры и решением Думы города Ханты-Мансийска о бюджете города Ханты-Мансийска на очередной финансовый год и плановый период. В ходе реализации программы ежегодные объемы финансирования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мероприятий, при необходимости подлежат корректировке.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774" w:rsidRDefault="00DA0774" w:rsidP="00DA0774">
      <w:pPr>
        <w:jc w:val="center"/>
        <w:rPr>
          <w:sz w:val="28"/>
          <w:szCs w:val="28"/>
        </w:rPr>
      </w:pPr>
    </w:p>
    <w:p w:rsidR="00DA0774" w:rsidRDefault="00DA0774" w:rsidP="00DA07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Механизм реализации программы</w:t>
      </w:r>
    </w:p>
    <w:p w:rsidR="00DA0774" w:rsidRDefault="00DA0774" w:rsidP="00DA0774">
      <w:pPr>
        <w:ind w:firstLine="709"/>
        <w:jc w:val="both"/>
        <w:rPr>
          <w:b/>
          <w:sz w:val="28"/>
          <w:szCs w:val="28"/>
        </w:rPr>
      </w:pP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нужд, а также в соответствии с муниципальными  правовыми актами Администрации города Ханты-Мансийска.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ходом реализации программы осуществляет координатор - управление транспорта, связи и дорог Администрации города Ханты-Мансийска.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 осуществляет контроль и несет ответственность за своевременную и качественную реализацию программы, координирует деятельность исполнителей программы, обеспечивает разработку проектов муниципальных правовых актов, необходимых для реализации программы.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 организует размещение в средствах массовой информации и сети Интернет информации о ходе реализации программы.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органами Администрации города Ханты-Мансийска и муниципальными учреждениями.</w:t>
      </w:r>
    </w:p>
    <w:p w:rsidR="00DA0774" w:rsidRDefault="00DA0774" w:rsidP="00D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несут ответственность за целевое и эффективное использование бюджетных средств.</w:t>
      </w:r>
    </w:p>
    <w:p w:rsidR="00DA0774" w:rsidRDefault="00DA0774" w:rsidP="00DA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обосновывающие объемы финансирования мероприятий программы за счет средств бюджета города Ханты-Мансийска, согласовываются Департаментом управления финансами Администрации города Ханты-Мансийска.</w:t>
      </w:r>
    </w:p>
    <w:p w:rsidR="0099298A" w:rsidRDefault="00DA0774" w:rsidP="00A919C0">
      <w:pPr>
        <w:ind w:firstLine="709"/>
        <w:jc w:val="both"/>
      </w:pPr>
      <w:proofErr w:type="gramStart"/>
      <w:r>
        <w:rPr>
          <w:sz w:val="28"/>
          <w:szCs w:val="28"/>
        </w:rPr>
        <w:lastRenderedPageBreak/>
        <w:t>Предоставление субсидии из бюджета города Ханты-Мансийска организациям автомобильного транспорта в целях возмещения недополученных доходов от пассажирских перевозок на территории муниципального образования город Ханты-Мансийск по регулируемым тарифам и организациям водного транспорта на возмещение недополученных доходов от социально значимых перевозок пассажиров водным транспортом на пригородной линии «Ханты-Мансийск – Дачи» по согласованным тарифам осуществляется в соответствии с утвержденными Администрацией города Ханты-Мансийска порядками предоставления субсидий.</w:t>
      </w:r>
      <w:proofErr w:type="gramEnd"/>
    </w:p>
    <w:p w:rsidR="008F2D99" w:rsidRPr="00EE3AC5" w:rsidRDefault="00C259CB" w:rsidP="00C259CB">
      <w:pPr>
        <w:pStyle w:val="afe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F2D99" w:rsidRPr="00EE3AC5" w:rsidSect="00196C78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6C14"/>
    <w:multiLevelType w:val="multilevel"/>
    <w:tmpl w:val="D48ECD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3DC435EE"/>
    <w:multiLevelType w:val="hybridMultilevel"/>
    <w:tmpl w:val="A232F194"/>
    <w:lvl w:ilvl="0" w:tplc="0F66423E">
      <w:start w:val="2015"/>
      <w:numFmt w:val="decimal"/>
      <w:lvlText w:val="%1"/>
      <w:lvlJc w:val="left"/>
      <w:pPr>
        <w:ind w:left="166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6BD6BD9"/>
    <w:multiLevelType w:val="multilevel"/>
    <w:tmpl w:val="D48ECD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591E1D14"/>
    <w:multiLevelType w:val="hybridMultilevel"/>
    <w:tmpl w:val="98B84782"/>
    <w:lvl w:ilvl="0" w:tplc="A3580914">
      <w:start w:val="2014"/>
      <w:numFmt w:val="decimal"/>
      <w:lvlText w:val="%1"/>
      <w:lvlJc w:val="left"/>
      <w:pPr>
        <w:ind w:left="166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18E297C"/>
    <w:multiLevelType w:val="hybridMultilevel"/>
    <w:tmpl w:val="5E8A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12BA"/>
    <w:multiLevelType w:val="multilevel"/>
    <w:tmpl w:val="835E3F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0B"/>
    <w:rsid w:val="00010A2A"/>
    <w:rsid w:val="000253CC"/>
    <w:rsid w:val="00027C4C"/>
    <w:rsid w:val="000457B9"/>
    <w:rsid w:val="00051B77"/>
    <w:rsid w:val="00075615"/>
    <w:rsid w:val="000901C6"/>
    <w:rsid w:val="000C1FB1"/>
    <w:rsid w:val="000C586E"/>
    <w:rsid w:val="000D09EF"/>
    <w:rsid w:val="000D200E"/>
    <w:rsid w:val="000F6ABE"/>
    <w:rsid w:val="000F6E8E"/>
    <w:rsid w:val="000F7D94"/>
    <w:rsid w:val="00104259"/>
    <w:rsid w:val="00107EE4"/>
    <w:rsid w:val="0011363B"/>
    <w:rsid w:val="00167035"/>
    <w:rsid w:val="00192F6A"/>
    <w:rsid w:val="00196C78"/>
    <w:rsid w:val="001C29FF"/>
    <w:rsid w:val="001D338F"/>
    <w:rsid w:val="001D55B3"/>
    <w:rsid w:val="001E0E0F"/>
    <w:rsid w:val="00214386"/>
    <w:rsid w:val="002145C3"/>
    <w:rsid w:val="00216C3F"/>
    <w:rsid w:val="00224B59"/>
    <w:rsid w:val="00227A48"/>
    <w:rsid w:val="00243AEB"/>
    <w:rsid w:val="002451B1"/>
    <w:rsid w:val="0028581B"/>
    <w:rsid w:val="002B3392"/>
    <w:rsid w:val="002C3EFF"/>
    <w:rsid w:val="002F6653"/>
    <w:rsid w:val="002F715E"/>
    <w:rsid w:val="00307DB7"/>
    <w:rsid w:val="00311512"/>
    <w:rsid w:val="00335BDA"/>
    <w:rsid w:val="00374084"/>
    <w:rsid w:val="0039670A"/>
    <w:rsid w:val="003A753C"/>
    <w:rsid w:val="003D68D2"/>
    <w:rsid w:val="003F07B8"/>
    <w:rsid w:val="004356A4"/>
    <w:rsid w:val="00462A16"/>
    <w:rsid w:val="004B5DE8"/>
    <w:rsid w:val="004B5F59"/>
    <w:rsid w:val="004C4E06"/>
    <w:rsid w:val="004C7A08"/>
    <w:rsid w:val="004D5E3A"/>
    <w:rsid w:val="004E5216"/>
    <w:rsid w:val="004F34E5"/>
    <w:rsid w:val="004F7B7C"/>
    <w:rsid w:val="00512C28"/>
    <w:rsid w:val="00530487"/>
    <w:rsid w:val="005317C3"/>
    <w:rsid w:val="0053602E"/>
    <w:rsid w:val="00536476"/>
    <w:rsid w:val="00545902"/>
    <w:rsid w:val="005772A9"/>
    <w:rsid w:val="0059397B"/>
    <w:rsid w:val="00594E83"/>
    <w:rsid w:val="005B105D"/>
    <w:rsid w:val="005B142C"/>
    <w:rsid w:val="005C69A1"/>
    <w:rsid w:val="006504E3"/>
    <w:rsid w:val="00656808"/>
    <w:rsid w:val="00662931"/>
    <w:rsid w:val="0068423A"/>
    <w:rsid w:val="006976BA"/>
    <w:rsid w:val="006C3FD9"/>
    <w:rsid w:val="006F3AD6"/>
    <w:rsid w:val="00705068"/>
    <w:rsid w:val="0072123E"/>
    <w:rsid w:val="007403D6"/>
    <w:rsid w:val="007C1582"/>
    <w:rsid w:val="007C1E86"/>
    <w:rsid w:val="007C45E2"/>
    <w:rsid w:val="007D756B"/>
    <w:rsid w:val="007E4435"/>
    <w:rsid w:val="0080184B"/>
    <w:rsid w:val="00807080"/>
    <w:rsid w:val="00807FA0"/>
    <w:rsid w:val="00817E1A"/>
    <w:rsid w:val="0083172E"/>
    <w:rsid w:val="008956C0"/>
    <w:rsid w:val="008B2E20"/>
    <w:rsid w:val="008D7911"/>
    <w:rsid w:val="008F2D99"/>
    <w:rsid w:val="00900920"/>
    <w:rsid w:val="009047DF"/>
    <w:rsid w:val="009065E5"/>
    <w:rsid w:val="0091480B"/>
    <w:rsid w:val="00931285"/>
    <w:rsid w:val="00935FF0"/>
    <w:rsid w:val="0099298A"/>
    <w:rsid w:val="009C5AA3"/>
    <w:rsid w:val="009D1F44"/>
    <w:rsid w:val="009F3B4F"/>
    <w:rsid w:val="00A1020B"/>
    <w:rsid w:val="00A25723"/>
    <w:rsid w:val="00A429BF"/>
    <w:rsid w:val="00A76175"/>
    <w:rsid w:val="00A76D13"/>
    <w:rsid w:val="00A817B9"/>
    <w:rsid w:val="00A84A58"/>
    <w:rsid w:val="00A919C0"/>
    <w:rsid w:val="00AA6EF7"/>
    <w:rsid w:val="00AD1DAE"/>
    <w:rsid w:val="00AE6772"/>
    <w:rsid w:val="00AF574E"/>
    <w:rsid w:val="00B25806"/>
    <w:rsid w:val="00B40B3C"/>
    <w:rsid w:val="00B563C0"/>
    <w:rsid w:val="00B701A1"/>
    <w:rsid w:val="00BA1394"/>
    <w:rsid w:val="00BA7F76"/>
    <w:rsid w:val="00BB2120"/>
    <w:rsid w:val="00BE6B1F"/>
    <w:rsid w:val="00BF3069"/>
    <w:rsid w:val="00C259CB"/>
    <w:rsid w:val="00C31178"/>
    <w:rsid w:val="00C43A07"/>
    <w:rsid w:val="00C521B9"/>
    <w:rsid w:val="00C60B7E"/>
    <w:rsid w:val="00C718EE"/>
    <w:rsid w:val="00D10F2D"/>
    <w:rsid w:val="00D1301D"/>
    <w:rsid w:val="00D15EB2"/>
    <w:rsid w:val="00D44D12"/>
    <w:rsid w:val="00D45773"/>
    <w:rsid w:val="00D55104"/>
    <w:rsid w:val="00D60EED"/>
    <w:rsid w:val="00D61BE0"/>
    <w:rsid w:val="00D72C62"/>
    <w:rsid w:val="00D752C6"/>
    <w:rsid w:val="00DA0774"/>
    <w:rsid w:val="00DB6B69"/>
    <w:rsid w:val="00DC0C71"/>
    <w:rsid w:val="00DE7CCD"/>
    <w:rsid w:val="00E41ECB"/>
    <w:rsid w:val="00E5013E"/>
    <w:rsid w:val="00E62887"/>
    <w:rsid w:val="00E67887"/>
    <w:rsid w:val="00E7427B"/>
    <w:rsid w:val="00E86524"/>
    <w:rsid w:val="00E94B82"/>
    <w:rsid w:val="00EB2835"/>
    <w:rsid w:val="00EC0410"/>
    <w:rsid w:val="00EE3480"/>
    <w:rsid w:val="00EE34CE"/>
    <w:rsid w:val="00EE3AC5"/>
    <w:rsid w:val="00EF56B0"/>
    <w:rsid w:val="00EF7474"/>
    <w:rsid w:val="00F12B76"/>
    <w:rsid w:val="00F42B53"/>
    <w:rsid w:val="00F47457"/>
    <w:rsid w:val="00F5569E"/>
    <w:rsid w:val="00F55D37"/>
    <w:rsid w:val="00F71BA6"/>
    <w:rsid w:val="00F77798"/>
    <w:rsid w:val="00F819F8"/>
    <w:rsid w:val="00F94961"/>
    <w:rsid w:val="00FB36BB"/>
    <w:rsid w:val="00FB3DF4"/>
    <w:rsid w:val="00FD5856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1020B"/>
  </w:style>
  <w:style w:type="paragraph" w:styleId="1">
    <w:name w:val="heading 1"/>
    <w:aliases w:val="Знак22,Head 1,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autoRedefine/>
    <w:uiPriority w:val="99"/>
    <w:qFormat/>
    <w:rsid w:val="00A76D13"/>
    <w:pPr>
      <w:keepNext/>
      <w:tabs>
        <w:tab w:val="num" w:pos="705"/>
      </w:tabs>
      <w:ind w:left="705" w:hanging="705"/>
      <w:jc w:val="both"/>
      <w:outlineLvl w:val="0"/>
    </w:pPr>
    <w:rPr>
      <w:b/>
      <w:bCs/>
      <w:kern w:val="32"/>
      <w:sz w:val="24"/>
      <w:szCs w:val="24"/>
    </w:rPr>
  </w:style>
  <w:style w:type="paragraph" w:styleId="2">
    <w:name w:val="heading 2"/>
    <w:aliases w:val="Заголовок 2С,Заголовок 2 Знак Знак"/>
    <w:basedOn w:val="a"/>
    <w:next w:val="a"/>
    <w:link w:val="20"/>
    <w:uiPriority w:val="99"/>
    <w:qFormat/>
    <w:rsid w:val="00A76D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9"/>
    <w:qFormat/>
    <w:rsid w:val="00A76D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link w:val="40"/>
    <w:uiPriority w:val="99"/>
    <w:qFormat/>
    <w:rsid w:val="00A76D1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aliases w:val="Заголовок 4_1,Знак18"/>
    <w:basedOn w:val="a"/>
    <w:next w:val="a"/>
    <w:link w:val="50"/>
    <w:uiPriority w:val="99"/>
    <w:qFormat/>
    <w:rsid w:val="00A76D1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9"/>
    <w:qFormat/>
    <w:rsid w:val="00A76D1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aliases w:val="Знак16"/>
    <w:basedOn w:val="a"/>
    <w:next w:val="a"/>
    <w:link w:val="70"/>
    <w:uiPriority w:val="99"/>
    <w:qFormat/>
    <w:rsid w:val="00A76D13"/>
    <w:pPr>
      <w:spacing w:before="240" w:after="60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aliases w:val="Знак15"/>
    <w:basedOn w:val="a"/>
    <w:next w:val="a"/>
    <w:link w:val="80"/>
    <w:uiPriority w:val="99"/>
    <w:qFormat/>
    <w:rsid w:val="00A76D13"/>
    <w:pPr>
      <w:keepNext/>
      <w:spacing w:line="260" w:lineRule="auto"/>
      <w:ind w:left="567"/>
      <w:jc w:val="center"/>
      <w:outlineLvl w:val="7"/>
    </w:pPr>
    <w:rPr>
      <w:b/>
      <w:sz w:val="28"/>
    </w:rPr>
  </w:style>
  <w:style w:type="paragraph" w:styleId="9">
    <w:name w:val="heading 9"/>
    <w:aliases w:val="Знак14"/>
    <w:basedOn w:val="a"/>
    <w:next w:val="a"/>
    <w:link w:val="90"/>
    <w:uiPriority w:val="99"/>
    <w:qFormat/>
    <w:rsid w:val="00A76D1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2 Знак,Head 1 Знак,Heading 1 Char2 Знак,Heading 1 Char Char1 Знак,Heading 1 Char1 Char Char Знак,Heading 1 Char Char Char Char Знак,Знак Char Char Char Char Знак,Heading 1 Char1 Char1 Знак,Heading 1 Char Char Char1 Знак"/>
    <w:link w:val="1"/>
    <w:uiPriority w:val="99"/>
    <w:locked/>
    <w:rsid w:val="00A76D13"/>
    <w:rPr>
      <w:rFonts w:cs="Times New Roman"/>
      <w:b/>
      <w:kern w:val="32"/>
      <w:sz w:val="24"/>
    </w:rPr>
  </w:style>
  <w:style w:type="character" w:customStyle="1" w:styleId="20">
    <w:name w:val="Заголовок 2 Знак"/>
    <w:aliases w:val="Заголовок 2С Знак,Заголовок 2 Знак Знак Знак"/>
    <w:link w:val="2"/>
    <w:uiPriority w:val="99"/>
    <w:locked/>
    <w:rsid w:val="00A76D1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20 Знак"/>
    <w:link w:val="3"/>
    <w:uiPriority w:val="99"/>
    <w:locked/>
    <w:rsid w:val="00A76D1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aliases w:val="Знак19 Знак"/>
    <w:link w:val="4"/>
    <w:uiPriority w:val="99"/>
    <w:locked/>
    <w:rsid w:val="00A76D13"/>
    <w:rPr>
      <w:rFonts w:cs="Times New Roman"/>
      <w:b/>
      <w:sz w:val="24"/>
    </w:rPr>
  </w:style>
  <w:style w:type="character" w:customStyle="1" w:styleId="50">
    <w:name w:val="Заголовок 5 Знак"/>
    <w:aliases w:val="Заголовок 4_1 Знак,Знак18 Знак"/>
    <w:link w:val="5"/>
    <w:uiPriority w:val="99"/>
    <w:locked/>
    <w:rsid w:val="00A76D1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Знак17 Знак"/>
    <w:link w:val="6"/>
    <w:uiPriority w:val="99"/>
    <w:locked/>
    <w:rsid w:val="00A76D13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aliases w:val="Знак16 Знак"/>
    <w:link w:val="7"/>
    <w:uiPriority w:val="99"/>
    <w:locked/>
    <w:rsid w:val="00A76D13"/>
    <w:rPr>
      <w:rFonts w:ascii="Calibri" w:hAnsi="Calibri" w:cs="Times New Roman"/>
      <w:sz w:val="24"/>
    </w:rPr>
  </w:style>
  <w:style w:type="character" w:customStyle="1" w:styleId="80">
    <w:name w:val="Заголовок 8 Знак"/>
    <w:aliases w:val="Знак15 Знак"/>
    <w:link w:val="8"/>
    <w:uiPriority w:val="99"/>
    <w:locked/>
    <w:rsid w:val="00A76D13"/>
    <w:rPr>
      <w:rFonts w:cs="Times New Roman"/>
      <w:b/>
      <w:sz w:val="28"/>
    </w:rPr>
  </w:style>
  <w:style w:type="character" w:customStyle="1" w:styleId="90">
    <w:name w:val="Заголовок 9 Знак"/>
    <w:aliases w:val="Знак14 Знак"/>
    <w:link w:val="9"/>
    <w:uiPriority w:val="99"/>
    <w:locked/>
    <w:rsid w:val="00A76D13"/>
    <w:rPr>
      <w:rFonts w:ascii="Arial" w:hAnsi="Arial" w:cs="Times New Roman"/>
      <w:sz w:val="22"/>
    </w:rPr>
  </w:style>
  <w:style w:type="paragraph" w:styleId="a3">
    <w:name w:val="Title"/>
    <w:basedOn w:val="a"/>
    <w:link w:val="a4"/>
    <w:uiPriority w:val="99"/>
    <w:qFormat/>
    <w:rsid w:val="00A76D13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A76D13"/>
    <w:rPr>
      <w:rFonts w:cs="Times New Roman"/>
      <w:b/>
      <w:sz w:val="24"/>
    </w:rPr>
  </w:style>
  <w:style w:type="paragraph" w:styleId="a5">
    <w:name w:val="Subtitle"/>
    <w:aliases w:val="Знак6"/>
    <w:basedOn w:val="a"/>
    <w:next w:val="a"/>
    <w:link w:val="a6"/>
    <w:uiPriority w:val="99"/>
    <w:qFormat/>
    <w:rsid w:val="00A76D13"/>
    <w:pPr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/>
    </w:rPr>
  </w:style>
  <w:style w:type="character" w:customStyle="1" w:styleId="a6">
    <w:name w:val="Подзаголовок Знак"/>
    <w:aliases w:val="Знак6 Знак"/>
    <w:link w:val="a5"/>
    <w:uiPriority w:val="99"/>
    <w:locked/>
    <w:rsid w:val="00A76D13"/>
    <w:rPr>
      <w:rFonts w:ascii="Cambria" w:hAnsi="Cambria" w:cs="Times New Roman"/>
      <w:i/>
      <w:spacing w:val="13"/>
      <w:sz w:val="24"/>
      <w:lang w:val="en-US" w:eastAsia="en-US"/>
    </w:rPr>
  </w:style>
  <w:style w:type="character" w:styleId="a7">
    <w:name w:val="Strong"/>
    <w:uiPriority w:val="99"/>
    <w:qFormat/>
    <w:rsid w:val="00A76D13"/>
    <w:rPr>
      <w:rFonts w:cs="Times New Roman"/>
      <w:b/>
    </w:rPr>
  </w:style>
  <w:style w:type="character" w:styleId="a8">
    <w:name w:val="Emphasis"/>
    <w:uiPriority w:val="99"/>
    <w:qFormat/>
    <w:rsid w:val="00A76D13"/>
    <w:rPr>
      <w:rFonts w:cs="Times New Roman"/>
      <w:i/>
    </w:rPr>
  </w:style>
  <w:style w:type="paragraph" w:styleId="a9">
    <w:name w:val="No Spacing"/>
    <w:link w:val="aa"/>
    <w:uiPriority w:val="1"/>
    <w:qFormat/>
    <w:rsid w:val="00A76D13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A76D13"/>
    <w:rPr>
      <w:rFonts w:ascii="Calibri" w:hAnsi="Calibri"/>
      <w:sz w:val="22"/>
      <w:lang w:eastAsia="en-US"/>
    </w:rPr>
  </w:style>
  <w:style w:type="paragraph" w:styleId="ab">
    <w:name w:val="List Paragraph"/>
    <w:basedOn w:val="a"/>
    <w:link w:val="ac"/>
    <w:uiPriority w:val="34"/>
    <w:qFormat/>
    <w:rsid w:val="00A76D13"/>
    <w:pPr>
      <w:ind w:left="720"/>
      <w:contextualSpacing/>
    </w:pPr>
    <w:rPr>
      <w:sz w:val="24"/>
    </w:rPr>
  </w:style>
  <w:style w:type="character" w:customStyle="1" w:styleId="ac">
    <w:name w:val="Абзац списка Знак"/>
    <w:link w:val="ab"/>
    <w:uiPriority w:val="34"/>
    <w:locked/>
    <w:rsid w:val="00A76D13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A76D13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A76D13"/>
    <w:rPr>
      <w:rFonts w:ascii="Calibri" w:hAnsi="Calibri" w:cs="Times New Roman"/>
      <w:i/>
      <w:sz w:val="22"/>
      <w:lang w:val="en-US" w:eastAsia="en-US"/>
    </w:rPr>
  </w:style>
  <w:style w:type="paragraph" w:styleId="ad">
    <w:name w:val="Intense Quote"/>
    <w:basedOn w:val="a"/>
    <w:next w:val="a"/>
    <w:link w:val="ae"/>
    <w:uiPriority w:val="99"/>
    <w:qFormat/>
    <w:rsid w:val="00A76D1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en-US" w:eastAsia="en-US"/>
    </w:rPr>
  </w:style>
  <w:style w:type="character" w:customStyle="1" w:styleId="ae">
    <w:name w:val="Выделенная цитата Знак"/>
    <w:link w:val="ad"/>
    <w:uiPriority w:val="99"/>
    <w:locked/>
    <w:rsid w:val="00A76D13"/>
    <w:rPr>
      <w:rFonts w:ascii="Calibri" w:hAnsi="Calibri" w:cs="Times New Roman"/>
      <w:b/>
      <w:i/>
      <w:sz w:val="22"/>
      <w:lang w:val="en-US" w:eastAsia="en-US"/>
    </w:rPr>
  </w:style>
  <w:style w:type="character" w:styleId="af">
    <w:name w:val="Subtle Emphasis"/>
    <w:uiPriority w:val="99"/>
    <w:qFormat/>
    <w:rsid w:val="00A76D13"/>
    <w:rPr>
      <w:rFonts w:cs="Times New Roman"/>
      <w:i/>
    </w:rPr>
  </w:style>
  <w:style w:type="character" w:styleId="af0">
    <w:name w:val="Intense Emphasis"/>
    <w:uiPriority w:val="99"/>
    <w:qFormat/>
    <w:rsid w:val="00A76D13"/>
    <w:rPr>
      <w:rFonts w:cs="Times New Roman"/>
      <w:b/>
    </w:rPr>
  </w:style>
  <w:style w:type="character" w:styleId="af1">
    <w:name w:val="Subtle Reference"/>
    <w:uiPriority w:val="99"/>
    <w:qFormat/>
    <w:rsid w:val="00A76D13"/>
    <w:rPr>
      <w:rFonts w:cs="Times New Roman"/>
      <w:smallCaps/>
    </w:rPr>
  </w:style>
  <w:style w:type="character" w:styleId="af2">
    <w:name w:val="Intense Reference"/>
    <w:uiPriority w:val="99"/>
    <w:qFormat/>
    <w:rsid w:val="00A76D13"/>
    <w:rPr>
      <w:rFonts w:cs="Times New Roman"/>
      <w:smallCaps/>
      <w:spacing w:val="5"/>
      <w:u w:val="single"/>
    </w:rPr>
  </w:style>
  <w:style w:type="character" w:styleId="af3">
    <w:name w:val="Book Title"/>
    <w:uiPriority w:val="99"/>
    <w:qFormat/>
    <w:rsid w:val="00A76D13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A76D13"/>
    <w:pPr>
      <w:keepNext w:val="0"/>
      <w:tabs>
        <w:tab w:val="clear" w:pos="705"/>
      </w:tabs>
      <w:spacing w:before="480" w:after="200" w:line="276" w:lineRule="auto"/>
      <w:ind w:left="0" w:firstLine="0"/>
      <w:contextualSpacing/>
      <w:jc w:val="left"/>
      <w:outlineLvl w:val="9"/>
    </w:pPr>
    <w:rPr>
      <w:rFonts w:ascii="Cambria" w:hAnsi="Cambria"/>
      <w:kern w:val="0"/>
      <w:sz w:val="28"/>
      <w:szCs w:val="28"/>
      <w:lang w:val="en-US"/>
    </w:rPr>
  </w:style>
  <w:style w:type="paragraph" w:customStyle="1" w:styleId="af5">
    <w:name w:val="Таблица"/>
    <w:basedOn w:val="a"/>
    <w:link w:val="af6"/>
    <w:uiPriority w:val="99"/>
    <w:rsid w:val="00A76D13"/>
    <w:pPr>
      <w:spacing w:before="20" w:after="20" w:line="216" w:lineRule="auto"/>
      <w:jc w:val="center"/>
    </w:pPr>
  </w:style>
  <w:style w:type="character" w:customStyle="1" w:styleId="af6">
    <w:name w:val="Таблица Знак"/>
    <w:link w:val="af5"/>
    <w:uiPriority w:val="99"/>
    <w:locked/>
    <w:rsid w:val="00A76D13"/>
  </w:style>
  <w:style w:type="paragraph" w:customStyle="1" w:styleId="11">
    <w:name w:val="Абзац списка1"/>
    <w:basedOn w:val="a"/>
    <w:uiPriority w:val="99"/>
    <w:rsid w:val="00A76D13"/>
    <w:pPr>
      <w:spacing w:before="10" w:after="200" w:line="276" w:lineRule="auto"/>
      <w:ind w:left="720" w:right="562" w:firstLine="360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paragraph" w:customStyle="1" w:styleId="af7">
    <w:name w:val="Основной текст Губкинский"/>
    <w:basedOn w:val="a"/>
    <w:link w:val="af8"/>
    <w:uiPriority w:val="99"/>
    <w:rsid w:val="00A76D13"/>
    <w:pPr>
      <w:spacing w:before="60" w:after="60" w:line="276" w:lineRule="auto"/>
      <w:ind w:firstLine="567"/>
      <w:jc w:val="both"/>
    </w:pPr>
    <w:rPr>
      <w:rFonts w:ascii="Calibri" w:hAnsi="Calibri"/>
    </w:rPr>
  </w:style>
  <w:style w:type="character" w:customStyle="1" w:styleId="af8">
    <w:name w:val="Основной текст Губкинский Знак"/>
    <w:link w:val="af7"/>
    <w:uiPriority w:val="99"/>
    <w:locked/>
    <w:rsid w:val="00A76D13"/>
    <w:rPr>
      <w:rFonts w:ascii="Calibri" w:hAnsi="Calibri"/>
    </w:rPr>
  </w:style>
  <w:style w:type="paragraph" w:customStyle="1" w:styleId="NIR-maintext">
    <w:name w:val="NIR-main text"/>
    <w:basedOn w:val="a"/>
    <w:link w:val="NIR-maintext0"/>
    <w:uiPriority w:val="99"/>
    <w:rsid w:val="00A76D13"/>
    <w:pPr>
      <w:suppressAutoHyphens/>
      <w:spacing w:line="360" w:lineRule="auto"/>
      <w:ind w:firstLine="709"/>
      <w:jc w:val="both"/>
    </w:pPr>
    <w:rPr>
      <w:rFonts w:eastAsia="SimSun"/>
      <w:sz w:val="24"/>
    </w:rPr>
  </w:style>
  <w:style w:type="character" w:customStyle="1" w:styleId="NIR-maintext0">
    <w:name w:val="NIR-main text Знак"/>
    <w:link w:val="NIR-maintext"/>
    <w:uiPriority w:val="99"/>
    <w:locked/>
    <w:rsid w:val="00A76D13"/>
    <w:rPr>
      <w:rFonts w:eastAsia="SimSun"/>
      <w:sz w:val="24"/>
    </w:rPr>
  </w:style>
  <w:style w:type="paragraph" w:customStyle="1" w:styleId="S">
    <w:name w:val="S_Обложка_колонтитул_верх"/>
    <w:basedOn w:val="a"/>
    <w:link w:val="S0"/>
    <w:uiPriority w:val="99"/>
    <w:rsid w:val="00A76D13"/>
    <w:pPr>
      <w:spacing w:line="360" w:lineRule="auto"/>
      <w:ind w:left="709"/>
      <w:jc w:val="right"/>
    </w:pPr>
    <w:rPr>
      <w:sz w:val="24"/>
    </w:rPr>
  </w:style>
  <w:style w:type="character" w:customStyle="1" w:styleId="S0">
    <w:name w:val="S_Обложка_колонтитул_верх Знак"/>
    <w:link w:val="S"/>
    <w:uiPriority w:val="99"/>
    <w:locked/>
    <w:rsid w:val="00A76D13"/>
    <w:rPr>
      <w:sz w:val="24"/>
    </w:rPr>
  </w:style>
  <w:style w:type="paragraph" w:customStyle="1" w:styleId="ConsPlusTitle">
    <w:name w:val="ConsPlusTitle"/>
    <w:uiPriority w:val="99"/>
    <w:rsid w:val="00A102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Document Map"/>
    <w:basedOn w:val="a"/>
    <w:link w:val="afa"/>
    <w:uiPriority w:val="99"/>
    <w:semiHidden/>
    <w:rsid w:val="00BF306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locked/>
    <w:rsid w:val="00BF3069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99"/>
    <w:rsid w:val="004F7B7C"/>
    <w:pPr>
      <w:jc w:val="center"/>
    </w:pPr>
    <w:rPr>
      <w:b/>
      <w:bCs/>
      <w:sz w:val="24"/>
      <w:szCs w:val="24"/>
    </w:rPr>
  </w:style>
  <w:style w:type="character" w:customStyle="1" w:styleId="afc">
    <w:name w:val="Основной текст Знак"/>
    <w:link w:val="afb"/>
    <w:uiPriority w:val="99"/>
    <w:locked/>
    <w:rsid w:val="004F7B7C"/>
    <w:rPr>
      <w:rFonts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4F7B7C"/>
    <w:pPr>
      <w:jc w:val="center"/>
    </w:pPr>
    <w:rPr>
      <w:b/>
      <w:sz w:val="24"/>
      <w:szCs w:val="24"/>
      <w:u w:val="single"/>
    </w:rPr>
  </w:style>
  <w:style w:type="character" w:customStyle="1" w:styleId="32">
    <w:name w:val="Основной текст 3 Знак"/>
    <w:link w:val="31"/>
    <w:uiPriority w:val="99"/>
    <w:locked/>
    <w:rsid w:val="004F7B7C"/>
    <w:rPr>
      <w:rFonts w:cs="Times New Roman"/>
      <w:b/>
      <w:sz w:val="24"/>
      <w:szCs w:val="24"/>
      <w:u w:val="single"/>
    </w:rPr>
  </w:style>
  <w:style w:type="table" w:styleId="afd">
    <w:name w:val="Table Grid"/>
    <w:basedOn w:val="a1"/>
    <w:uiPriority w:val="99"/>
    <w:rsid w:val="009C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locked/>
    <w:rsid w:val="0039670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670A"/>
  </w:style>
  <w:style w:type="paragraph" w:styleId="afe">
    <w:name w:val="Normal (Web)"/>
    <w:basedOn w:val="a"/>
    <w:locked/>
    <w:rsid w:val="003967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929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!! Концепция Знак Знак"/>
    <w:basedOn w:val="a"/>
    <w:link w:val="aff0"/>
    <w:autoRedefine/>
    <w:rsid w:val="0099298A"/>
    <w:pPr>
      <w:autoSpaceDE w:val="0"/>
      <w:autoSpaceDN w:val="0"/>
      <w:adjustRightInd w:val="0"/>
      <w:spacing w:before="120"/>
      <w:ind w:firstLine="709"/>
      <w:jc w:val="both"/>
    </w:pPr>
    <w:rPr>
      <w:sz w:val="28"/>
      <w:lang w:val="x-none" w:eastAsia="x-none"/>
    </w:rPr>
  </w:style>
  <w:style w:type="character" w:customStyle="1" w:styleId="aff0">
    <w:name w:val="!! Концепция Знак Знак Знак"/>
    <w:link w:val="aff"/>
    <w:locked/>
    <w:rsid w:val="0099298A"/>
    <w:rPr>
      <w:sz w:val="28"/>
      <w:lang w:val="x-none" w:eastAsia="x-none"/>
    </w:rPr>
  </w:style>
  <w:style w:type="paragraph" w:styleId="aff1">
    <w:name w:val="Balloon Text"/>
    <w:basedOn w:val="a"/>
    <w:link w:val="aff2"/>
    <w:uiPriority w:val="99"/>
    <w:semiHidden/>
    <w:unhideWhenUsed/>
    <w:locked/>
    <w:rsid w:val="002145C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2145C3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locked/>
    <w:rsid w:val="00DA077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A0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1020B"/>
  </w:style>
  <w:style w:type="paragraph" w:styleId="1">
    <w:name w:val="heading 1"/>
    <w:aliases w:val="Знак22,Head 1,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autoRedefine/>
    <w:uiPriority w:val="99"/>
    <w:qFormat/>
    <w:rsid w:val="00A76D13"/>
    <w:pPr>
      <w:keepNext/>
      <w:tabs>
        <w:tab w:val="num" w:pos="705"/>
      </w:tabs>
      <w:ind w:left="705" w:hanging="705"/>
      <w:jc w:val="both"/>
      <w:outlineLvl w:val="0"/>
    </w:pPr>
    <w:rPr>
      <w:b/>
      <w:bCs/>
      <w:kern w:val="32"/>
      <w:sz w:val="24"/>
      <w:szCs w:val="24"/>
    </w:rPr>
  </w:style>
  <w:style w:type="paragraph" w:styleId="2">
    <w:name w:val="heading 2"/>
    <w:aliases w:val="Заголовок 2С,Заголовок 2 Знак Знак"/>
    <w:basedOn w:val="a"/>
    <w:next w:val="a"/>
    <w:link w:val="20"/>
    <w:uiPriority w:val="99"/>
    <w:qFormat/>
    <w:rsid w:val="00A76D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0"/>
    <w:basedOn w:val="a"/>
    <w:next w:val="a"/>
    <w:link w:val="30"/>
    <w:uiPriority w:val="99"/>
    <w:qFormat/>
    <w:rsid w:val="00A76D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19"/>
    <w:basedOn w:val="a"/>
    <w:link w:val="40"/>
    <w:uiPriority w:val="99"/>
    <w:qFormat/>
    <w:rsid w:val="00A76D1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aliases w:val="Заголовок 4_1,Знак18"/>
    <w:basedOn w:val="a"/>
    <w:next w:val="a"/>
    <w:link w:val="50"/>
    <w:uiPriority w:val="99"/>
    <w:qFormat/>
    <w:rsid w:val="00A76D1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Знак17"/>
    <w:basedOn w:val="a"/>
    <w:next w:val="a"/>
    <w:link w:val="60"/>
    <w:uiPriority w:val="99"/>
    <w:qFormat/>
    <w:rsid w:val="00A76D1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aliases w:val="Знак16"/>
    <w:basedOn w:val="a"/>
    <w:next w:val="a"/>
    <w:link w:val="70"/>
    <w:uiPriority w:val="99"/>
    <w:qFormat/>
    <w:rsid w:val="00A76D13"/>
    <w:pPr>
      <w:spacing w:before="240" w:after="60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aliases w:val="Знак15"/>
    <w:basedOn w:val="a"/>
    <w:next w:val="a"/>
    <w:link w:val="80"/>
    <w:uiPriority w:val="99"/>
    <w:qFormat/>
    <w:rsid w:val="00A76D13"/>
    <w:pPr>
      <w:keepNext/>
      <w:spacing w:line="260" w:lineRule="auto"/>
      <w:ind w:left="567"/>
      <w:jc w:val="center"/>
      <w:outlineLvl w:val="7"/>
    </w:pPr>
    <w:rPr>
      <w:b/>
      <w:sz w:val="28"/>
    </w:rPr>
  </w:style>
  <w:style w:type="paragraph" w:styleId="9">
    <w:name w:val="heading 9"/>
    <w:aliases w:val="Знак14"/>
    <w:basedOn w:val="a"/>
    <w:next w:val="a"/>
    <w:link w:val="90"/>
    <w:uiPriority w:val="99"/>
    <w:qFormat/>
    <w:rsid w:val="00A76D1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2 Знак,Head 1 Знак,Heading 1 Char2 Знак,Heading 1 Char Char1 Знак,Heading 1 Char1 Char Char Знак,Heading 1 Char Char Char Char Знак,Знак Char Char Char Char Знак,Heading 1 Char1 Char1 Знак,Heading 1 Char Char Char1 Знак"/>
    <w:link w:val="1"/>
    <w:uiPriority w:val="99"/>
    <w:locked/>
    <w:rsid w:val="00A76D13"/>
    <w:rPr>
      <w:rFonts w:cs="Times New Roman"/>
      <w:b/>
      <w:kern w:val="32"/>
      <w:sz w:val="24"/>
    </w:rPr>
  </w:style>
  <w:style w:type="character" w:customStyle="1" w:styleId="20">
    <w:name w:val="Заголовок 2 Знак"/>
    <w:aliases w:val="Заголовок 2С Знак,Заголовок 2 Знак Знак Знак"/>
    <w:link w:val="2"/>
    <w:uiPriority w:val="99"/>
    <w:locked/>
    <w:rsid w:val="00A76D1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Знак20 Знак"/>
    <w:link w:val="3"/>
    <w:uiPriority w:val="99"/>
    <w:locked/>
    <w:rsid w:val="00A76D1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aliases w:val="Знак19 Знак"/>
    <w:link w:val="4"/>
    <w:uiPriority w:val="99"/>
    <w:locked/>
    <w:rsid w:val="00A76D13"/>
    <w:rPr>
      <w:rFonts w:cs="Times New Roman"/>
      <w:b/>
      <w:sz w:val="24"/>
    </w:rPr>
  </w:style>
  <w:style w:type="character" w:customStyle="1" w:styleId="50">
    <w:name w:val="Заголовок 5 Знак"/>
    <w:aliases w:val="Заголовок 4_1 Знак,Знак18 Знак"/>
    <w:link w:val="5"/>
    <w:uiPriority w:val="99"/>
    <w:locked/>
    <w:rsid w:val="00A76D1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aliases w:val="Знак17 Знак"/>
    <w:link w:val="6"/>
    <w:uiPriority w:val="99"/>
    <w:locked/>
    <w:rsid w:val="00A76D13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aliases w:val="Знак16 Знак"/>
    <w:link w:val="7"/>
    <w:uiPriority w:val="99"/>
    <w:locked/>
    <w:rsid w:val="00A76D13"/>
    <w:rPr>
      <w:rFonts w:ascii="Calibri" w:hAnsi="Calibri" w:cs="Times New Roman"/>
      <w:sz w:val="24"/>
    </w:rPr>
  </w:style>
  <w:style w:type="character" w:customStyle="1" w:styleId="80">
    <w:name w:val="Заголовок 8 Знак"/>
    <w:aliases w:val="Знак15 Знак"/>
    <w:link w:val="8"/>
    <w:uiPriority w:val="99"/>
    <w:locked/>
    <w:rsid w:val="00A76D13"/>
    <w:rPr>
      <w:rFonts w:cs="Times New Roman"/>
      <w:b/>
      <w:sz w:val="28"/>
    </w:rPr>
  </w:style>
  <w:style w:type="character" w:customStyle="1" w:styleId="90">
    <w:name w:val="Заголовок 9 Знак"/>
    <w:aliases w:val="Знак14 Знак"/>
    <w:link w:val="9"/>
    <w:uiPriority w:val="99"/>
    <w:locked/>
    <w:rsid w:val="00A76D13"/>
    <w:rPr>
      <w:rFonts w:ascii="Arial" w:hAnsi="Arial" w:cs="Times New Roman"/>
      <w:sz w:val="22"/>
    </w:rPr>
  </w:style>
  <w:style w:type="paragraph" w:styleId="a3">
    <w:name w:val="Title"/>
    <w:basedOn w:val="a"/>
    <w:link w:val="a4"/>
    <w:uiPriority w:val="99"/>
    <w:qFormat/>
    <w:rsid w:val="00A76D13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A76D13"/>
    <w:rPr>
      <w:rFonts w:cs="Times New Roman"/>
      <w:b/>
      <w:sz w:val="24"/>
    </w:rPr>
  </w:style>
  <w:style w:type="paragraph" w:styleId="a5">
    <w:name w:val="Subtitle"/>
    <w:aliases w:val="Знак6"/>
    <w:basedOn w:val="a"/>
    <w:next w:val="a"/>
    <w:link w:val="a6"/>
    <w:uiPriority w:val="99"/>
    <w:qFormat/>
    <w:rsid w:val="00A76D13"/>
    <w:pPr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/>
    </w:rPr>
  </w:style>
  <w:style w:type="character" w:customStyle="1" w:styleId="a6">
    <w:name w:val="Подзаголовок Знак"/>
    <w:aliases w:val="Знак6 Знак"/>
    <w:link w:val="a5"/>
    <w:uiPriority w:val="99"/>
    <w:locked/>
    <w:rsid w:val="00A76D13"/>
    <w:rPr>
      <w:rFonts w:ascii="Cambria" w:hAnsi="Cambria" w:cs="Times New Roman"/>
      <w:i/>
      <w:spacing w:val="13"/>
      <w:sz w:val="24"/>
      <w:lang w:val="en-US" w:eastAsia="en-US"/>
    </w:rPr>
  </w:style>
  <w:style w:type="character" w:styleId="a7">
    <w:name w:val="Strong"/>
    <w:uiPriority w:val="99"/>
    <w:qFormat/>
    <w:rsid w:val="00A76D13"/>
    <w:rPr>
      <w:rFonts w:cs="Times New Roman"/>
      <w:b/>
    </w:rPr>
  </w:style>
  <w:style w:type="character" w:styleId="a8">
    <w:name w:val="Emphasis"/>
    <w:uiPriority w:val="99"/>
    <w:qFormat/>
    <w:rsid w:val="00A76D13"/>
    <w:rPr>
      <w:rFonts w:cs="Times New Roman"/>
      <w:i/>
    </w:rPr>
  </w:style>
  <w:style w:type="paragraph" w:styleId="a9">
    <w:name w:val="No Spacing"/>
    <w:link w:val="aa"/>
    <w:uiPriority w:val="1"/>
    <w:qFormat/>
    <w:rsid w:val="00A76D13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A76D13"/>
    <w:rPr>
      <w:rFonts w:ascii="Calibri" w:hAnsi="Calibri"/>
      <w:sz w:val="22"/>
      <w:lang w:eastAsia="en-US"/>
    </w:rPr>
  </w:style>
  <w:style w:type="paragraph" w:styleId="ab">
    <w:name w:val="List Paragraph"/>
    <w:basedOn w:val="a"/>
    <w:link w:val="ac"/>
    <w:uiPriority w:val="34"/>
    <w:qFormat/>
    <w:rsid w:val="00A76D13"/>
    <w:pPr>
      <w:ind w:left="720"/>
      <w:contextualSpacing/>
    </w:pPr>
    <w:rPr>
      <w:sz w:val="24"/>
    </w:rPr>
  </w:style>
  <w:style w:type="character" w:customStyle="1" w:styleId="ac">
    <w:name w:val="Абзац списка Знак"/>
    <w:link w:val="ab"/>
    <w:uiPriority w:val="34"/>
    <w:locked/>
    <w:rsid w:val="00A76D13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A76D13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A76D13"/>
    <w:rPr>
      <w:rFonts w:ascii="Calibri" w:hAnsi="Calibri" w:cs="Times New Roman"/>
      <w:i/>
      <w:sz w:val="22"/>
      <w:lang w:val="en-US" w:eastAsia="en-US"/>
    </w:rPr>
  </w:style>
  <w:style w:type="paragraph" w:styleId="ad">
    <w:name w:val="Intense Quote"/>
    <w:basedOn w:val="a"/>
    <w:next w:val="a"/>
    <w:link w:val="ae"/>
    <w:uiPriority w:val="99"/>
    <w:qFormat/>
    <w:rsid w:val="00A76D1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en-US" w:eastAsia="en-US"/>
    </w:rPr>
  </w:style>
  <w:style w:type="character" w:customStyle="1" w:styleId="ae">
    <w:name w:val="Выделенная цитата Знак"/>
    <w:link w:val="ad"/>
    <w:uiPriority w:val="99"/>
    <w:locked/>
    <w:rsid w:val="00A76D13"/>
    <w:rPr>
      <w:rFonts w:ascii="Calibri" w:hAnsi="Calibri" w:cs="Times New Roman"/>
      <w:b/>
      <w:i/>
      <w:sz w:val="22"/>
      <w:lang w:val="en-US" w:eastAsia="en-US"/>
    </w:rPr>
  </w:style>
  <w:style w:type="character" w:styleId="af">
    <w:name w:val="Subtle Emphasis"/>
    <w:uiPriority w:val="99"/>
    <w:qFormat/>
    <w:rsid w:val="00A76D13"/>
    <w:rPr>
      <w:rFonts w:cs="Times New Roman"/>
      <w:i/>
    </w:rPr>
  </w:style>
  <w:style w:type="character" w:styleId="af0">
    <w:name w:val="Intense Emphasis"/>
    <w:uiPriority w:val="99"/>
    <w:qFormat/>
    <w:rsid w:val="00A76D13"/>
    <w:rPr>
      <w:rFonts w:cs="Times New Roman"/>
      <w:b/>
    </w:rPr>
  </w:style>
  <w:style w:type="character" w:styleId="af1">
    <w:name w:val="Subtle Reference"/>
    <w:uiPriority w:val="99"/>
    <w:qFormat/>
    <w:rsid w:val="00A76D13"/>
    <w:rPr>
      <w:rFonts w:cs="Times New Roman"/>
      <w:smallCaps/>
    </w:rPr>
  </w:style>
  <w:style w:type="character" w:styleId="af2">
    <w:name w:val="Intense Reference"/>
    <w:uiPriority w:val="99"/>
    <w:qFormat/>
    <w:rsid w:val="00A76D13"/>
    <w:rPr>
      <w:rFonts w:cs="Times New Roman"/>
      <w:smallCaps/>
      <w:spacing w:val="5"/>
      <w:u w:val="single"/>
    </w:rPr>
  </w:style>
  <w:style w:type="character" w:styleId="af3">
    <w:name w:val="Book Title"/>
    <w:uiPriority w:val="99"/>
    <w:qFormat/>
    <w:rsid w:val="00A76D13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A76D13"/>
    <w:pPr>
      <w:keepNext w:val="0"/>
      <w:tabs>
        <w:tab w:val="clear" w:pos="705"/>
      </w:tabs>
      <w:spacing w:before="480" w:after="200" w:line="276" w:lineRule="auto"/>
      <w:ind w:left="0" w:firstLine="0"/>
      <w:contextualSpacing/>
      <w:jc w:val="left"/>
      <w:outlineLvl w:val="9"/>
    </w:pPr>
    <w:rPr>
      <w:rFonts w:ascii="Cambria" w:hAnsi="Cambria"/>
      <w:kern w:val="0"/>
      <w:sz w:val="28"/>
      <w:szCs w:val="28"/>
      <w:lang w:val="en-US"/>
    </w:rPr>
  </w:style>
  <w:style w:type="paragraph" w:customStyle="1" w:styleId="af5">
    <w:name w:val="Таблица"/>
    <w:basedOn w:val="a"/>
    <w:link w:val="af6"/>
    <w:uiPriority w:val="99"/>
    <w:rsid w:val="00A76D13"/>
    <w:pPr>
      <w:spacing w:before="20" w:after="20" w:line="216" w:lineRule="auto"/>
      <w:jc w:val="center"/>
    </w:pPr>
  </w:style>
  <w:style w:type="character" w:customStyle="1" w:styleId="af6">
    <w:name w:val="Таблица Знак"/>
    <w:link w:val="af5"/>
    <w:uiPriority w:val="99"/>
    <w:locked/>
    <w:rsid w:val="00A76D13"/>
  </w:style>
  <w:style w:type="paragraph" w:customStyle="1" w:styleId="11">
    <w:name w:val="Абзац списка1"/>
    <w:basedOn w:val="a"/>
    <w:uiPriority w:val="99"/>
    <w:rsid w:val="00A76D13"/>
    <w:pPr>
      <w:spacing w:before="10" w:after="200" w:line="276" w:lineRule="auto"/>
      <w:ind w:left="720" w:right="562" w:firstLine="360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paragraph" w:customStyle="1" w:styleId="af7">
    <w:name w:val="Основной текст Губкинский"/>
    <w:basedOn w:val="a"/>
    <w:link w:val="af8"/>
    <w:uiPriority w:val="99"/>
    <w:rsid w:val="00A76D13"/>
    <w:pPr>
      <w:spacing w:before="60" w:after="60" w:line="276" w:lineRule="auto"/>
      <w:ind w:firstLine="567"/>
      <w:jc w:val="both"/>
    </w:pPr>
    <w:rPr>
      <w:rFonts w:ascii="Calibri" w:hAnsi="Calibri"/>
    </w:rPr>
  </w:style>
  <w:style w:type="character" w:customStyle="1" w:styleId="af8">
    <w:name w:val="Основной текст Губкинский Знак"/>
    <w:link w:val="af7"/>
    <w:uiPriority w:val="99"/>
    <w:locked/>
    <w:rsid w:val="00A76D13"/>
    <w:rPr>
      <w:rFonts w:ascii="Calibri" w:hAnsi="Calibri"/>
    </w:rPr>
  </w:style>
  <w:style w:type="paragraph" w:customStyle="1" w:styleId="NIR-maintext">
    <w:name w:val="NIR-main text"/>
    <w:basedOn w:val="a"/>
    <w:link w:val="NIR-maintext0"/>
    <w:uiPriority w:val="99"/>
    <w:rsid w:val="00A76D13"/>
    <w:pPr>
      <w:suppressAutoHyphens/>
      <w:spacing w:line="360" w:lineRule="auto"/>
      <w:ind w:firstLine="709"/>
      <w:jc w:val="both"/>
    </w:pPr>
    <w:rPr>
      <w:rFonts w:eastAsia="SimSun"/>
      <w:sz w:val="24"/>
    </w:rPr>
  </w:style>
  <w:style w:type="character" w:customStyle="1" w:styleId="NIR-maintext0">
    <w:name w:val="NIR-main text Знак"/>
    <w:link w:val="NIR-maintext"/>
    <w:uiPriority w:val="99"/>
    <w:locked/>
    <w:rsid w:val="00A76D13"/>
    <w:rPr>
      <w:rFonts w:eastAsia="SimSun"/>
      <w:sz w:val="24"/>
    </w:rPr>
  </w:style>
  <w:style w:type="paragraph" w:customStyle="1" w:styleId="S">
    <w:name w:val="S_Обложка_колонтитул_верх"/>
    <w:basedOn w:val="a"/>
    <w:link w:val="S0"/>
    <w:uiPriority w:val="99"/>
    <w:rsid w:val="00A76D13"/>
    <w:pPr>
      <w:spacing w:line="360" w:lineRule="auto"/>
      <w:ind w:left="709"/>
      <w:jc w:val="right"/>
    </w:pPr>
    <w:rPr>
      <w:sz w:val="24"/>
    </w:rPr>
  </w:style>
  <w:style w:type="character" w:customStyle="1" w:styleId="S0">
    <w:name w:val="S_Обложка_колонтитул_верх Знак"/>
    <w:link w:val="S"/>
    <w:uiPriority w:val="99"/>
    <w:locked/>
    <w:rsid w:val="00A76D13"/>
    <w:rPr>
      <w:sz w:val="24"/>
    </w:rPr>
  </w:style>
  <w:style w:type="paragraph" w:customStyle="1" w:styleId="ConsPlusTitle">
    <w:name w:val="ConsPlusTitle"/>
    <w:uiPriority w:val="99"/>
    <w:rsid w:val="00A102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Document Map"/>
    <w:basedOn w:val="a"/>
    <w:link w:val="afa"/>
    <w:uiPriority w:val="99"/>
    <w:semiHidden/>
    <w:rsid w:val="00BF306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locked/>
    <w:rsid w:val="00BF3069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99"/>
    <w:rsid w:val="004F7B7C"/>
    <w:pPr>
      <w:jc w:val="center"/>
    </w:pPr>
    <w:rPr>
      <w:b/>
      <w:bCs/>
      <w:sz w:val="24"/>
      <w:szCs w:val="24"/>
    </w:rPr>
  </w:style>
  <w:style w:type="character" w:customStyle="1" w:styleId="afc">
    <w:name w:val="Основной текст Знак"/>
    <w:link w:val="afb"/>
    <w:uiPriority w:val="99"/>
    <w:locked/>
    <w:rsid w:val="004F7B7C"/>
    <w:rPr>
      <w:rFonts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4F7B7C"/>
    <w:pPr>
      <w:jc w:val="center"/>
    </w:pPr>
    <w:rPr>
      <w:b/>
      <w:sz w:val="24"/>
      <w:szCs w:val="24"/>
      <w:u w:val="single"/>
    </w:rPr>
  </w:style>
  <w:style w:type="character" w:customStyle="1" w:styleId="32">
    <w:name w:val="Основной текст 3 Знак"/>
    <w:link w:val="31"/>
    <w:uiPriority w:val="99"/>
    <w:locked/>
    <w:rsid w:val="004F7B7C"/>
    <w:rPr>
      <w:rFonts w:cs="Times New Roman"/>
      <w:b/>
      <w:sz w:val="24"/>
      <w:szCs w:val="24"/>
      <w:u w:val="single"/>
    </w:rPr>
  </w:style>
  <w:style w:type="table" w:styleId="afd">
    <w:name w:val="Table Grid"/>
    <w:basedOn w:val="a1"/>
    <w:uiPriority w:val="99"/>
    <w:rsid w:val="009C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locked/>
    <w:rsid w:val="0039670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9670A"/>
  </w:style>
  <w:style w:type="paragraph" w:styleId="afe">
    <w:name w:val="Normal (Web)"/>
    <w:basedOn w:val="a"/>
    <w:locked/>
    <w:rsid w:val="003967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929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!! Концепция Знак Знак"/>
    <w:basedOn w:val="a"/>
    <w:link w:val="aff0"/>
    <w:autoRedefine/>
    <w:rsid w:val="0099298A"/>
    <w:pPr>
      <w:autoSpaceDE w:val="0"/>
      <w:autoSpaceDN w:val="0"/>
      <w:adjustRightInd w:val="0"/>
      <w:spacing w:before="120"/>
      <w:ind w:firstLine="709"/>
      <w:jc w:val="both"/>
    </w:pPr>
    <w:rPr>
      <w:sz w:val="28"/>
      <w:lang w:val="x-none" w:eastAsia="x-none"/>
    </w:rPr>
  </w:style>
  <w:style w:type="character" w:customStyle="1" w:styleId="aff0">
    <w:name w:val="!! Концепция Знак Знак Знак"/>
    <w:link w:val="aff"/>
    <w:locked/>
    <w:rsid w:val="0099298A"/>
    <w:rPr>
      <w:sz w:val="28"/>
      <w:lang w:val="x-none" w:eastAsia="x-none"/>
    </w:rPr>
  </w:style>
  <w:style w:type="paragraph" w:styleId="aff1">
    <w:name w:val="Balloon Text"/>
    <w:basedOn w:val="a"/>
    <w:link w:val="aff2"/>
    <w:uiPriority w:val="99"/>
    <w:semiHidden/>
    <w:unhideWhenUsed/>
    <w:locked/>
    <w:rsid w:val="002145C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2145C3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locked/>
    <w:rsid w:val="00DA077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A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RomanovskayaKB</dc:creator>
  <cp:lastModifiedBy>Мамичев Сергей Александрович</cp:lastModifiedBy>
  <cp:revision>22</cp:revision>
  <cp:lastPrinted>2016-04-15T13:38:00Z</cp:lastPrinted>
  <dcterms:created xsi:type="dcterms:W3CDTF">2016-04-15T13:33:00Z</dcterms:created>
  <dcterms:modified xsi:type="dcterms:W3CDTF">2016-05-16T10:57:00Z</dcterms:modified>
</cp:coreProperties>
</file>